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486" w:rsidRDefault="00B32535">
      <w:pPr>
        <w:widowControl/>
        <w:spacing w:line="600" w:lineRule="exact"/>
        <w:jc w:val="center"/>
        <w:rPr>
          <w:rFonts w:ascii="华文中宋" w:eastAsia="华文中宋" w:hAnsi="华文中宋"/>
          <w:b/>
          <w:color w:val="000000" w:themeColor="text1"/>
          <w:sz w:val="36"/>
          <w:szCs w:val="36"/>
        </w:rPr>
      </w:pPr>
      <w:bookmarkStart w:id="0" w:name="_Hlk51921231"/>
      <w:r>
        <w:rPr>
          <w:rFonts w:ascii="华文中宋" w:eastAsia="华文中宋" w:hAnsi="华文中宋"/>
          <w:b/>
          <w:color w:val="000000" w:themeColor="text1"/>
          <w:sz w:val="36"/>
          <w:szCs w:val="36"/>
        </w:rPr>
        <w:t>南京圣和药业股份有限公司202</w:t>
      </w:r>
      <w:r w:rsidR="002621A1">
        <w:rPr>
          <w:rFonts w:ascii="华文中宋" w:eastAsia="华文中宋" w:hAnsi="华文中宋"/>
          <w:b/>
          <w:color w:val="000000" w:themeColor="text1"/>
          <w:sz w:val="36"/>
          <w:szCs w:val="36"/>
        </w:rPr>
        <w:t>2</w:t>
      </w:r>
      <w:r>
        <w:rPr>
          <w:rFonts w:ascii="华文中宋" w:eastAsia="华文中宋" w:hAnsi="华文中宋"/>
          <w:b/>
          <w:color w:val="000000" w:themeColor="text1"/>
          <w:sz w:val="36"/>
          <w:szCs w:val="36"/>
        </w:rPr>
        <w:t>校园</w:t>
      </w:r>
      <w:r>
        <w:rPr>
          <w:rFonts w:ascii="华文中宋" w:eastAsia="华文中宋" w:hAnsi="华文中宋" w:hint="eastAsia"/>
          <w:b/>
          <w:color w:val="000000" w:themeColor="text1"/>
          <w:sz w:val="36"/>
          <w:szCs w:val="36"/>
        </w:rPr>
        <w:t>招聘</w:t>
      </w:r>
    </w:p>
    <w:p w:rsidR="00C41486" w:rsidRDefault="00B32535">
      <w:pPr>
        <w:widowControl/>
        <w:spacing w:line="600" w:lineRule="exact"/>
        <w:jc w:val="right"/>
        <w:rPr>
          <w:rFonts w:ascii="华文中宋" w:eastAsia="华文中宋" w:hAnsi="华文中宋"/>
          <w:b/>
          <w:color w:val="000000" w:themeColor="text1"/>
          <w:sz w:val="28"/>
          <w:szCs w:val="36"/>
        </w:rPr>
      </w:pPr>
      <w:r>
        <w:rPr>
          <w:rFonts w:ascii="华文中宋" w:eastAsia="华文中宋" w:hAnsi="华文中宋" w:hint="eastAsia"/>
          <w:b/>
          <w:color w:val="000000" w:themeColor="text1"/>
          <w:sz w:val="28"/>
          <w:szCs w:val="36"/>
        </w:rPr>
        <w:t>——给奋斗者机会，给梦想者舞台</w:t>
      </w:r>
    </w:p>
    <w:p w:rsidR="00C41486" w:rsidRDefault="00B32535">
      <w:pPr>
        <w:widowControl/>
        <w:spacing w:line="600" w:lineRule="exact"/>
        <w:rPr>
          <w:rFonts w:ascii="华文中宋" w:eastAsia="华文中宋" w:hAnsi="华文中宋"/>
          <w:b/>
          <w:color w:val="000000" w:themeColor="text1"/>
          <w:kern w:val="0"/>
          <w:sz w:val="28"/>
        </w:rPr>
      </w:pPr>
      <w:r>
        <w:rPr>
          <w:rFonts w:ascii="华文中宋" w:eastAsia="华文中宋" w:hAnsi="华文中宋" w:hint="eastAsia"/>
          <w:b/>
          <w:color w:val="000000" w:themeColor="text1"/>
          <w:kern w:val="0"/>
          <w:sz w:val="28"/>
        </w:rPr>
        <w:t>企业介绍</w:t>
      </w:r>
    </w:p>
    <w:p w:rsidR="000422A2" w:rsidRDefault="00B40378" w:rsidP="00B40378">
      <w:pPr>
        <w:ind w:firstLineChars="200" w:firstLine="480"/>
        <w:rPr>
          <w:rFonts w:ascii="华文中宋" w:eastAsia="华文中宋" w:hAnsi="华文中宋"/>
          <w:color w:val="000000" w:themeColor="text1"/>
          <w:kern w:val="0"/>
          <w:sz w:val="24"/>
        </w:rPr>
      </w:pPr>
      <w:bookmarkStart w:id="1" w:name="_Hlk50475182"/>
      <w:r w:rsidRPr="00B40378">
        <w:rPr>
          <w:rFonts w:ascii="华文中宋" w:eastAsia="华文中宋" w:hAnsi="华文中宋" w:hint="eastAsia"/>
          <w:color w:val="000000" w:themeColor="text1"/>
          <w:kern w:val="0"/>
          <w:sz w:val="24"/>
        </w:rPr>
        <w:t>圣和药业成立于1996年，是一家集新药研发、产品生产和自主学术推广于一体的国家重点高新技术企业，是我国最早通过GMP认证的企业之一。公司现有员工近</w:t>
      </w:r>
      <w:r w:rsidR="00236A46">
        <w:rPr>
          <w:rFonts w:ascii="华文中宋" w:eastAsia="华文中宋" w:hAnsi="华文中宋" w:hint="eastAsia"/>
          <w:color w:val="000000" w:themeColor="text1"/>
          <w:kern w:val="0"/>
          <w:sz w:val="24"/>
        </w:rPr>
        <w:t>1</w:t>
      </w:r>
      <w:r w:rsidR="00236A46">
        <w:rPr>
          <w:rFonts w:ascii="华文中宋" w:eastAsia="华文中宋" w:hAnsi="华文中宋"/>
          <w:color w:val="000000" w:themeColor="text1"/>
          <w:kern w:val="0"/>
          <w:sz w:val="24"/>
        </w:rPr>
        <w:t>500</w:t>
      </w:r>
      <w:r w:rsidRPr="00B40378">
        <w:rPr>
          <w:rFonts w:ascii="华文中宋" w:eastAsia="华文中宋" w:hAnsi="华文中宋" w:hint="eastAsia"/>
          <w:color w:val="000000" w:themeColor="text1"/>
          <w:kern w:val="0"/>
          <w:sz w:val="24"/>
        </w:rPr>
        <w:t>人,其中具有大学以上学历的员工占87%以上，博士、硕士数百人，企业从事创新药研发的专业科研人员400余人。</w:t>
      </w:r>
    </w:p>
    <w:p w:rsidR="00B40378" w:rsidRPr="00B40378" w:rsidRDefault="00B40378" w:rsidP="00B40378">
      <w:pPr>
        <w:ind w:firstLineChars="200" w:firstLine="480"/>
        <w:rPr>
          <w:rFonts w:ascii="华文中宋" w:eastAsia="华文中宋" w:hAnsi="华文中宋" w:hint="eastAsia"/>
          <w:color w:val="000000" w:themeColor="text1"/>
          <w:kern w:val="0"/>
          <w:sz w:val="24"/>
        </w:rPr>
      </w:pPr>
      <w:r w:rsidRPr="00B40378">
        <w:rPr>
          <w:rFonts w:ascii="华文中宋" w:eastAsia="华文中宋" w:hAnsi="华文中宋" w:hint="eastAsia"/>
          <w:color w:val="000000" w:themeColor="text1"/>
          <w:kern w:val="0"/>
          <w:sz w:val="24"/>
        </w:rPr>
        <w:t>公司现在主要业务是抗肿瘤、抗感染疾病领域新药的研发，以及化学药和现代中成药等药物的生产和销售。公司现拥有十多种剂型生产线，多达30余种的药品行销国内市场，主要品种为独家抗肿瘤药圣和通关藤静脉注射液、中国历史上第六个化学创新药——抗厌氧菌专利药优诺安注射液、以及首仿药圣诺安奥硝唑注射剂及口服制剂等系列产品，还有独家品种圣能胶囊、中药保护品种健胃愈疡片等，其中“圣诺安”、“圣诺灵”、“通关藤（消癌平）”、“优诺安”等多个主导产品分别被国家、省、市认定为“高新技术产品”。迄今，公司己获新药证书近百本，拥有国家及国际发明专利数百项。</w:t>
      </w:r>
    </w:p>
    <w:p w:rsidR="00236A46" w:rsidRDefault="00B40378" w:rsidP="00B40378">
      <w:pPr>
        <w:ind w:firstLineChars="200" w:firstLine="480"/>
        <w:rPr>
          <w:rFonts w:ascii="华文中宋" w:eastAsia="华文中宋" w:hAnsi="华文中宋"/>
          <w:color w:val="000000" w:themeColor="text1"/>
          <w:kern w:val="0"/>
          <w:sz w:val="24"/>
        </w:rPr>
      </w:pPr>
      <w:r w:rsidRPr="00B40378">
        <w:rPr>
          <w:rFonts w:ascii="华文中宋" w:eastAsia="华文中宋" w:hAnsi="华文中宋" w:hint="eastAsia"/>
          <w:color w:val="000000" w:themeColor="text1"/>
          <w:kern w:val="0"/>
          <w:sz w:val="24"/>
        </w:rPr>
        <w:t>公司从新药研发起步，长期坚持实施产品研发创新战略，研发优势明显，公司的研发中心是国家新药创制重大专项办批准的手性抗感染与靶向抗肿瘤等创新药物孵化基地，同时也是省级工程技术研究中心和省级企业技术中心，并建有江苏省企业院士工作站。2003年，公司被国家科技部认定为“重点高新技术企业”，2008年，国家人力资源和社会保障部批准设立“博士后科研工作站”。</w:t>
      </w:r>
      <w:r w:rsidR="000422A2" w:rsidRPr="005001E9">
        <w:rPr>
          <w:rFonts w:ascii="华文中宋" w:eastAsia="华文中宋" w:hAnsi="华文中宋" w:hint="eastAsia"/>
          <w:color w:val="000000" w:themeColor="text1"/>
          <w:kern w:val="0"/>
          <w:sz w:val="24"/>
        </w:rPr>
        <w:t>公司还承担了包括国家863计划、重大新药创制专项、国家创新基金、国家高技术产业化专项、国家火炬计划在内的国家和省级重点科研项目20余项。</w:t>
      </w:r>
    </w:p>
    <w:p w:rsidR="00B40378" w:rsidRPr="00B40378" w:rsidRDefault="00B40378" w:rsidP="00B40378">
      <w:pPr>
        <w:ind w:firstLineChars="200" w:firstLine="480"/>
        <w:rPr>
          <w:rFonts w:ascii="华文中宋" w:eastAsia="华文中宋" w:hAnsi="华文中宋"/>
          <w:color w:val="000000" w:themeColor="text1"/>
          <w:kern w:val="0"/>
          <w:sz w:val="24"/>
        </w:rPr>
      </w:pPr>
      <w:r w:rsidRPr="00B40378">
        <w:rPr>
          <w:rFonts w:ascii="华文中宋" w:eastAsia="华文中宋" w:hAnsi="华文中宋" w:hint="eastAsia"/>
          <w:color w:val="000000" w:themeColor="text1"/>
          <w:kern w:val="0"/>
          <w:sz w:val="24"/>
        </w:rPr>
        <w:t>公司建有一支以医药专业人员为主体、具有专业水平高、临床经验丰富、有较强开拓</w:t>
      </w:r>
      <w:r w:rsidRPr="00B40378">
        <w:rPr>
          <w:rFonts w:ascii="华文中宋" w:eastAsia="华文中宋" w:hAnsi="华文中宋" w:hint="eastAsia"/>
          <w:color w:val="000000" w:themeColor="text1"/>
          <w:kern w:val="0"/>
          <w:sz w:val="24"/>
        </w:rPr>
        <w:lastRenderedPageBreak/>
        <w:t>意识、充满激情和活力的专业学术推广队伍。他们坚持以帮助客户创造价值为追求，保证合理用药为宗旨，以高质量的产品和一流的学术推广服务能力赢得了客户和患者的信任和赞誉。</w:t>
      </w:r>
    </w:p>
    <w:p w:rsidR="00B40378" w:rsidRPr="00B40378" w:rsidRDefault="00B40378" w:rsidP="00B40378">
      <w:pPr>
        <w:ind w:firstLineChars="200" w:firstLine="480"/>
        <w:rPr>
          <w:rFonts w:ascii="华文中宋" w:eastAsia="华文中宋" w:hAnsi="华文中宋"/>
          <w:color w:val="000000" w:themeColor="text1"/>
          <w:kern w:val="0"/>
          <w:sz w:val="24"/>
        </w:rPr>
      </w:pPr>
      <w:r w:rsidRPr="00B40378">
        <w:rPr>
          <w:rFonts w:ascii="华文中宋" w:eastAsia="华文中宋" w:hAnsi="华文中宋" w:hint="eastAsia"/>
          <w:color w:val="000000" w:themeColor="text1"/>
          <w:kern w:val="0"/>
          <w:sz w:val="24"/>
        </w:rPr>
        <w:t>公司集“研、产（种）、供、销”一体化的产业链格局，有利于增强竞争优势和未来业绩的增长。目前，公司现拥有一条包括30余个在研新药品种的产品管线，其中</w:t>
      </w:r>
      <w:r w:rsidRPr="00B40378">
        <w:rPr>
          <w:rFonts w:ascii="华文中宋" w:eastAsia="华文中宋" w:hAnsi="华文中宋"/>
          <w:color w:val="000000" w:themeColor="text1"/>
          <w:kern w:val="0"/>
          <w:sz w:val="24"/>
        </w:rPr>
        <w:t>10</w:t>
      </w:r>
      <w:r w:rsidRPr="00B40378">
        <w:rPr>
          <w:rFonts w:ascii="华文中宋" w:eastAsia="华文中宋" w:hAnsi="华文中宋" w:hint="eastAsia"/>
          <w:color w:val="000000" w:themeColor="text1"/>
          <w:kern w:val="0"/>
          <w:sz w:val="24"/>
        </w:rPr>
        <w:t>余个在研新药正在进行临床试验。未来，圣和药业将持续保持占销售收入20%的研发投入力度，着力满足患者的临床需求，让更多患者受益。</w:t>
      </w:r>
    </w:p>
    <w:bookmarkEnd w:id="1"/>
    <w:p w:rsidR="00B40378" w:rsidRPr="00B40378" w:rsidRDefault="00B40378" w:rsidP="00B40378">
      <w:pPr>
        <w:ind w:firstLineChars="200" w:firstLine="480"/>
        <w:rPr>
          <w:rFonts w:ascii="华文中宋" w:eastAsia="华文中宋" w:hAnsi="华文中宋"/>
          <w:color w:val="000000" w:themeColor="text1"/>
          <w:kern w:val="0"/>
          <w:sz w:val="24"/>
        </w:rPr>
      </w:pPr>
      <w:r w:rsidRPr="00B40378">
        <w:rPr>
          <w:rFonts w:ascii="华文中宋" w:eastAsia="华文中宋" w:hAnsi="华文中宋" w:hint="eastAsia"/>
          <w:color w:val="000000" w:themeColor="text1"/>
          <w:kern w:val="0"/>
          <w:sz w:val="24"/>
        </w:rPr>
        <w:t>圣和药业以“让更多的人享受健康的快乐”为使命，致力于为医生和患者提供更安全、更有效的药品，正向着“世界一流的制药企业”的企业战略目标一步一个脚印的奋进。</w:t>
      </w:r>
    </w:p>
    <w:p w:rsidR="00C41486" w:rsidRDefault="002621A1">
      <w:pPr>
        <w:widowControl/>
        <w:spacing w:line="460" w:lineRule="exact"/>
        <w:ind w:firstLineChars="200" w:firstLine="561"/>
        <w:jc w:val="left"/>
        <w:rPr>
          <w:rFonts w:ascii="华文中宋" w:eastAsia="华文中宋" w:hAnsi="华文中宋"/>
          <w:b/>
          <w:color w:val="000000" w:themeColor="text1"/>
          <w:kern w:val="0"/>
          <w:sz w:val="28"/>
        </w:rPr>
      </w:pPr>
      <w:r>
        <w:rPr>
          <w:rFonts w:ascii="华文中宋" w:eastAsia="华文中宋" w:hAnsi="华文中宋" w:hint="eastAsia"/>
          <w:b/>
          <w:color w:val="000000" w:themeColor="text1"/>
          <w:kern w:val="0"/>
          <w:sz w:val="28"/>
        </w:rPr>
        <w:t>2</w:t>
      </w:r>
      <w:r>
        <w:rPr>
          <w:rFonts w:ascii="华文中宋" w:eastAsia="华文中宋" w:hAnsi="华文中宋"/>
          <w:b/>
          <w:color w:val="000000" w:themeColor="text1"/>
          <w:kern w:val="0"/>
          <w:sz w:val="28"/>
        </w:rPr>
        <w:t>022届应届生</w:t>
      </w:r>
      <w:r w:rsidR="00B32535">
        <w:rPr>
          <w:rFonts w:ascii="华文中宋" w:eastAsia="华文中宋" w:hAnsi="华文中宋" w:hint="eastAsia"/>
          <w:b/>
          <w:color w:val="000000" w:themeColor="text1"/>
          <w:kern w:val="0"/>
          <w:sz w:val="28"/>
        </w:rPr>
        <w:t>招聘计划</w:t>
      </w:r>
    </w:p>
    <w:tbl>
      <w:tblPr>
        <w:tblW w:w="5000" w:type="pct"/>
        <w:tblLook w:val="04A0" w:firstRow="1" w:lastRow="0" w:firstColumn="1" w:lastColumn="0" w:noHBand="0" w:noVBand="1"/>
      </w:tblPr>
      <w:tblGrid>
        <w:gridCol w:w="998"/>
        <w:gridCol w:w="1494"/>
        <w:gridCol w:w="2490"/>
        <w:gridCol w:w="1049"/>
        <w:gridCol w:w="2601"/>
        <w:gridCol w:w="996"/>
      </w:tblGrid>
      <w:tr w:rsidR="008A4E2E" w:rsidRPr="002D4100" w:rsidTr="008A4E2E">
        <w:trPr>
          <w:trHeight w:val="310"/>
        </w:trPr>
        <w:tc>
          <w:tcPr>
            <w:tcW w:w="518" w:type="pct"/>
            <w:tcBorders>
              <w:top w:val="single" w:sz="4" w:space="0" w:color="auto"/>
              <w:left w:val="single" w:sz="4" w:space="0" w:color="auto"/>
              <w:bottom w:val="single" w:sz="4" w:space="0" w:color="auto"/>
              <w:right w:val="single" w:sz="4" w:space="0" w:color="auto"/>
            </w:tcBorders>
            <w:shd w:val="clear" w:color="000000" w:fill="8DB3E2"/>
            <w:vAlign w:val="center"/>
            <w:hideMark/>
          </w:tcPr>
          <w:p w:rsidR="008A4E2E" w:rsidRPr="002D4100" w:rsidRDefault="008A4E2E" w:rsidP="002D4100">
            <w:pPr>
              <w:widowControl/>
              <w:jc w:val="center"/>
              <w:rPr>
                <w:rFonts w:ascii="华文中宋" w:eastAsia="华文中宋" w:hAnsi="华文中宋" w:cs="宋体"/>
                <w:b/>
                <w:bCs/>
                <w:color w:val="000000"/>
                <w:kern w:val="0"/>
                <w:sz w:val="20"/>
                <w:szCs w:val="20"/>
              </w:rPr>
            </w:pPr>
            <w:bookmarkStart w:id="2" w:name="RANGE!A1"/>
            <w:r w:rsidRPr="002D4100">
              <w:rPr>
                <w:rFonts w:ascii="华文中宋" w:eastAsia="华文中宋" w:hAnsi="华文中宋" w:cs="宋体" w:hint="eastAsia"/>
                <w:b/>
                <w:bCs/>
                <w:color w:val="000000"/>
                <w:kern w:val="0"/>
                <w:sz w:val="20"/>
                <w:szCs w:val="20"/>
              </w:rPr>
              <w:t>类别</w:t>
            </w:r>
            <w:bookmarkEnd w:id="2"/>
          </w:p>
        </w:tc>
        <w:tc>
          <w:tcPr>
            <w:tcW w:w="776" w:type="pct"/>
            <w:tcBorders>
              <w:top w:val="single" w:sz="4" w:space="0" w:color="auto"/>
              <w:left w:val="nil"/>
              <w:bottom w:val="single" w:sz="4" w:space="0" w:color="auto"/>
              <w:right w:val="single" w:sz="4" w:space="0" w:color="auto"/>
            </w:tcBorders>
            <w:shd w:val="clear" w:color="000000" w:fill="8DB3E2"/>
            <w:vAlign w:val="center"/>
            <w:hideMark/>
          </w:tcPr>
          <w:p w:rsidR="008A4E2E" w:rsidRPr="002D4100" w:rsidRDefault="008A4E2E" w:rsidP="002D4100">
            <w:pPr>
              <w:widowControl/>
              <w:jc w:val="center"/>
              <w:rPr>
                <w:rFonts w:ascii="华文中宋" w:eastAsia="华文中宋" w:hAnsi="华文中宋" w:cs="宋体"/>
                <w:b/>
                <w:bCs/>
                <w:color w:val="000000"/>
                <w:kern w:val="0"/>
                <w:sz w:val="20"/>
                <w:szCs w:val="20"/>
              </w:rPr>
            </w:pPr>
            <w:r w:rsidRPr="002D4100">
              <w:rPr>
                <w:rFonts w:ascii="华文中宋" w:eastAsia="华文中宋" w:hAnsi="华文中宋" w:cs="宋体" w:hint="eastAsia"/>
                <w:b/>
                <w:bCs/>
                <w:color w:val="000000"/>
                <w:kern w:val="0"/>
                <w:sz w:val="20"/>
                <w:szCs w:val="20"/>
              </w:rPr>
              <w:t>部门</w:t>
            </w:r>
          </w:p>
        </w:tc>
        <w:tc>
          <w:tcPr>
            <w:tcW w:w="1293" w:type="pct"/>
            <w:tcBorders>
              <w:top w:val="single" w:sz="4" w:space="0" w:color="auto"/>
              <w:left w:val="nil"/>
              <w:bottom w:val="single" w:sz="4" w:space="0" w:color="auto"/>
              <w:right w:val="single" w:sz="4" w:space="0" w:color="auto"/>
            </w:tcBorders>
            <w:shd w:val="clear" w:color="000000" w:fill="8DB3E2"/>
            <w:vAlign w:val="center"/>
            <w:hideMark/>
          </w:tcPr>
          <w:p w:rsidR="008A4E2E" w:rsidRPr="002D4100" w:rsidRDefault="008A4E2E" w:rsidP="002D4100">
            <w:pPr>
              <w:widowControl/>
              <w:jc w:val="center"/>
              <w:rPr>
                <w:rFonts w:ascii="华文中宋" w:eastAsia="华文中宋" w:hAnsi="华文中宋" w:cs="宋体"/>
                <w:b/>
                <w:bCs/>
                <w:color w:val="000000"/>
                <w:kern w:val="0"/>
                <w:sz w:val="20"/>
                <w:szCs w:val="20"/>
              </w:rPr>
            </w:pPr>
            <w:r w:rsidRPr="002D4100">
              <w:rPr>
                <w:rFonts w:ascii="华文中宋" w:eastAsia="华文中宋" w:hAnsi="华文中宋" w:cs="宋体" w:hint="eastAsia"/>
                <w:b/>
                <w:bCs/>
                <w:color w:val="000000"/>
                <w:kern w:val="0"/>
                <w:sz w:val="20"/>
                <w:szCs w:val="20"/>
              </w:rPr>
              <w:t>岗位</w:t>
            </w:r>
          </w:p>
        </w:tc>
        <w:tc>
          <w:tcPr>
            <w:tcW w:w="545" w:type="pct"/>
            <w:tcBorders>
              <w:top w:val="single" w:sz="4" w:space="0" w:color="auto"/>
              <w:left w:val="nil"/>
              <w:bottom w:val="single" w:sz="4" w:space="0" w:color="auto"/>
              <w:right w:val="single" w:sz="4" w:space="0" w:color="auto"/>
            </w:tcBorders>
            <w:shd w:val="clear" w:color="000000" w:fill="8DB3E2"/>
            <w:vAlign w:val="center"/>
            <w:hideMark/>
          </w:tcPr>
          <w:p w:rsidR="008A4E2E" w:rsidRPr="002D4100" w:rsidRDefault="008A4E2E" w:rsidP="002D4100">
            <w:pPr>
              <w:widowControl/>
              <w:jc w:val="center"/>
              <w:rPr>
                <w:rFonts w:ascii="华文中宋" w:eastAsia="华文中宋" w:hAnsi="华文中宋" w:cs="宋体"/>
                <w:b/>
                <w:bCs/>
                <w:color w:val="000000"/>
                <w:kern w:val="0"/>
                <w:sz w:val="20"/>
                <w:szCs w:val="20"/>
              </w:rPr>
            </w:pPr>
            <w:r w:rsidRPr="002D4100">
              <w:rPr>
                <w:rFonts w:ascii="华文中宋" w:eastAsia="华文中宋" w:hAnsi="华文中宋" w:cs="宋体" w:hint="eastAsia"/>
                <w:b/>
                <w:bCs/>
                <w:color w:val="000000"/>
                <w:kern w:val="0"/>
                <w:sz w:val="20"/>
                <w:szCs w:val="20"/>
              </w:rPr>
              <w:t>学历</w:t>
            </w:r>
          </w:p>
        </w:tc>
        <w:tc>
          <w:tcPr>
            <w:tcW w:w="1351" w:type="pct"/>
            <w:tcBorders>
              <w:top w:val="single" w:sz="4" w:space="0" w:color="auto"/>
              <w:left w:val="nil"/>
              <w:bottom w:val="single" w:sz="4" w:space="0" w:color="auto"/>
              <w:right w:val="single" w:sz="4" w:space="0" w:color="auto"/>
            </w:tcBorders>
            <w:shd w:val="clear" w:color="000000" w:fill="8DB3E2"/>
            <w:vAlign w:val="center"/>
            <w:hideMark/>
          </w:tcPr>
          <w:p w:rsidR="008A4E2E" w:rsidRPr="002D4100" w:rsidRDefault="008A4E2E" w:rsidP="002D4100">
            <w:pPr>
              <w:widowControl/>
              <w:jc w:val="center"/>
              <w:rPr>
                <w:rFonts w:ascii="华文中宋" w:eastAsia="华文中宋" w:hAnsi="华文中宋" w:cs="宋体"/>
                <w:b/>
                <w:bCs/>
                <w:color w:val="000000"/>
                <w:kern w:val="0"/>
                <w:sz w:val="20"/>
                <w:szCs w:val="20"/>
              </w:rPr>
            </w:pPr>
            <w:r w:rsidRPr="002D4100">
              <w:rPr>
                <w:rFonts w:ascii="华文中宋" w:eastAsia="华文中宋" w:hAnsi="华文中宋" w:cs="宋体" w:hint="eastAsia"/>
                <w:b/>
                <w:bCs/>
                <w:color w:val="000000"/>
                <w:kern w:val="0"/>
                <w:sz w:val="20"/>
                <w:szCs w:val="20"/>
              </w:rPr>
              <w:t>专业要求</w:t>
            </w:r>
          </w:p>
        </w:tc>
        <w:tc>
          <w:tcPr>
            <w:tcW w:w="517" w:type="pct"/>
            <w:tcBorders>
              <w:top w:val="single" w:sz="4" w:space="0" w:color="auto"/>
              <w:left w:val="single" w:sz="4" w:space="0" w:color="auto"/>
              <w:bottom w:val="single" w:sz="4" w:space="0" w:color="auto"/>
              <w:right w:val="single" w:sz="4" w:space="0" w:color="auto"/>
            </w:tcBorders>
            <w:shd w:val="clear" w:color="000000" w:fill="8DB3E2"/>
            <w:vAlign w:val="center"/>
            <w:hideMark/>
          </w:tcPr>
          <w:p w:rsidR="008A4E2E" w:rsidRPr="002D4100" w:rsidRDefault="008A4E2E" w:rsidP="002D4100">
            <w:pPr>
              <w:widowControl/>
              <w:jc w:val="center"/>
              <w:rPr>
                <w:rFonts w:ascii="华文中宋" w:eastAsia="华文中宋" w:hAnsi="华文中宋" w:cs="宋体"/>
                <w:b/>
                <w:bCs/>
                <w:color w:val="000000"/>
                <w:kern w:val="0"/>
                <w:sz w:val="20"/>
                <w:szCs w:val="20"/>
              </w:rPr>
            </w:pPr>
            <w:r w:rsidRPr="002D4100">
              <w:rPr>
                <w:rFonts w:ascii="华文中宋" w:eastAsia="华文中宋" w:hAnsi="华文中宋" w:cs="宋体" w:hint="eastAsia"/>
                <w:b/>
                <w:bCs/>
                <w:color w:val="000000"/>
                <w:kern w:val="0"/>
                <w:sz w:val="20"/>
                <w:szCs w:val="20"/>
              </w:rPr>
              <w:t>地点</w:t>
            </w:r>
          </w:p>
        </w:tc>
      </w:tr>
      <w:tr w:rsidR="008A4E2E" w:rsidRPr="002D4100" w:rsidTr="008A4E2E">
        <w:trPr>
          <w:trHeight w:val="625"/>
        </w:trPr>
        <w:tc>
          <w:tcPr>
            <w:tcW w:w="518" w:type="pct"/>
            <w:vMerge w:val="restart"/>
            <w:tcBorders>
              <w:top w:val="nil"/>
              <w:left w:val="single" w:sz="4" w:space="0" w:color="auto"/>
              <w:right w:val="single" w:sz="4" w:space="0" w:color="auto"/>
            </w:tcBorders>
            <w:shd w:val="clear" w:color="auto" w:fill="auto"/>
            <w:vAlign w:val="center"/>
            <w:hideMark/>
          </w:tcPr>
          <w:p w:rsidR="008A4E2E" w:rsidRPr="00CE5C23" w:rsidRDefault="008A4E2E" w:rsidP="007974AE">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营销</w:t>
            </w:r>
          </w:p>
        </w:tc>
        <w:tc>
          <w:tcPr>
            <w:tcW w:w="776" w:type="pct"/>
            <w:vMerge w:val="restart"/>
            <w:tcBorders>
              <w:top w:val="nil"/>
              <w:left w:val="nil"/>
              <w:right w:val="single" w:sz="4" w:space="0" w:color="auto"/>
            </w:tcBorders>
            <w:shd w:val="clear" w:color="auto" w:fill="auto"/>
            <w:vAlign w:val="center"/>
            <w:hideMark/>
          </w:tcPr>
          <w:p w:rsidR="008A4E2E" w:rsidRPr="00CE5C23" w:rsidRDefault="008A4E2E" w:rsidP="007974AE">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代表处</w:t>
            </w:r>
          </w:p>
        </w:tc>
        <w:tc>
          <w:tcPr>
            <w:tcW w:w="1293" w:type="pct"/>
            <w:tcBorders>
              <w:top w:val="nil"/>
              <w:left w:val="nil"/>
              <w:bottom w:val="single" w:sz="4" w:space="0" w:color="auto"/>
              <w:right w:val="single" w:sz="4" w:space="0" w:color="auto"/>
            </w:tcBorders>
            <w:shd w:val="clear" w:color="auto" w:fill="auto"/>
            <w:vAlign w:val="center"/>
            <w:hideMark/>
          </w:tcPr>
          <w:p w:rsidR="008A4E2E" w:rsidRPr="00CE5C23" w:rsidRDefault="008A4E2E" w:rsidP="007974AE">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医药信息沟通专员</w:t>
            </w:r>
          </w:p>
        </w:tc>
        <w:tc>
          <w:tcPr>
            <w:tcW w:w="545" w:type="pct"/>
            <w:tcBorders>
              <w:top w:val="nil"/>
              <w:left w:val="nil"/>
              <w:bottom w:val="single" w:sz="4" w:space="0" w:color="auto"/>
              <w:right w:val="single" w:sz="4" w:space="0" w:color="auto"/>
            </w:tcBorders>
            <w:shd w:val="clear" w:color="auto" w:fill="auto"/>
            <w:vAlign w:val="center"/>
            <w:hideMark/>
          </w:tcPr>
          <w:p w:rsidR="008A4E2E" w:rsidRPr="00CE5C23" w:rsidRDefault="008A4E2E" w:rsidP="007974AE">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大专</w:t>
            </w:r>
          </w:p>
        </w:tc>
        <w:tc>
          <w:tcPr>
            <w:tcW w:w="1351" w:type="pct"/>
            <w:vMerge w:val="restart"/>
            <w:tcBorders>
              <w:top w:val="nil"/>
              <w:left w:val="nil"/>
              <w:right w:val="single" w:sz="4" w:space="0" w:color="auto"/>
            </w:tcBorders>
            <w:shd w:val="clear" w:color="auto" w:fill="auto"/>
            <w:vAlign w:val="center"/>
            <w:hideMark/>
          </w:tcPr>
          <w:p w:rsidR="008A4E2E" w:rsidRPr="002D4100" w:rsidRDefault="008A4E2E" w:rsidP="007974AE">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专业不限，</w:t>
            </w:r>
            <w:r w:rsidRPr="002D4100">
              <w:rPr>
                <w:rFonts w:ascii="华文中宋" w:eastAsia="华文中宋" w:hAnsi="华文中宋" w:cs="宋体" w:hint="eastAsia"/>
                <w:color w:val="000000"/>
                <w:kern w:val="0"/>
                <w:sz w:val="20"/>
                <w:szCs w:val="20"/>
              </w:rPr>
              <w:t>医学、药学、生物、化工、营销</w:t>
            </w:r>
            <w:r>
              <w:rPr>
                <w:rFonts w:ascii="华文中宋" w:eastAsia="华文中宋" w:hAnsi="华文中宋" w:cs="宋体" w:hint="eastAsia"/>
                <w:color w:val="000000"/>
                <w:kern w:val="0"/>
                <w:sz w:val="20"/>
                <w:szCs w:val="20"/>
              </w:rPr>
              <w:t>优先</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4E2E" w:rsidRPr="002D4100" w:rsidRDefault="008A4E2E" w:rsidP="00EF144C">
            <w:pPr>
              <w:widowControl/>
              <w:jc w:val="center"/>
              <w:rPr>
                <w:rFonts w:ascii="华文中宋" w:eastAsia="华文中宋" w:hAnsi="华文中宋" w:cs="宋体"/>
                <w:color w:val="000000"/>
                <w:kern w:val="0"/>
                <w:sz w:val="20"/>
                <w:szCs w:val="20"/>
              </w:rPr>
            </w:pPr>
            <w:r w:rsidRPr="002D4100">
              <w:rPr>
                <w:rFonts w:ascii="华文中宋" w:eastAsia="华文中宋" w:hAnsi="华文中宋" w:cs="宋体" w:hint="eastAsia"/>
                <w:color w:val="000000"/>
                <w:kern w:val="0"/>
                <w:sz w:val="20"/>
                <w:szCs w:val="20"/>
              </w:rPr>
              <w:t>全国</w:t>
            </w:r>
          </w:p>
        </w:tc>
      </w:tr>
      <w:tr w:rsidR="008A4E2E" w:rsidRPr="002D4100" w:rsidTr="008A4E2E">
        <w:trPr>
          <w:trHeight w:val="563"/>
        </w:trPr>
        <w:tc>
          <w:tcPr>
            <w:tcW w:w="518" w:type="pct"/>
            <w:vMerge/>
            <w:tcBorders>
              <w:left w:val="single" w:sz="4" w:space="0" w:color="auto"/>
              <w:right w:val="single" w:sz="4" w:space="0" w:color="auto"/>
            </w:tcBorders>
            <w:shd w:val="clear" w:color="auto" w:fill="auto"/>
            <w:vAlign w:val="center"/>
            <w:hideMark/>
          </w:tcPr>
          <w:p w:rsidR="008A4E2E" w:rsidRPr="00CE5C23" w:rsidRDefault="008A4E2E" w:rsidP="007974AE">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hideMark/>
          </w:tcPr>
          <w:p w:rsidR="008A4E2E" w:rsidRPr="00CE5C23" w:rsidRDefault="008A4E2E" w:rsidP="007974AE">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hideMark/>
          </w:tcPr>
          <w:p w:rsidR="008A4E2E" w:rsidRPr="00CE5C23" w:rsidRDefault="008A4E2E" w:rsidP="007974AE">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医药信息沟通专员</w:t>
            </w:r>
          </w:p>
        </w:tc>
        <w:tc>
          <w:tcPr>
            <w:tcW w:w="545" w:type="pct"/>
            <w:tcBorders>
              <w:top w:val="nil"/>
              <w:left w:val="nil"/>
              <w:bottom w:val="single" w:sz="4" w:space="0" w:color="auto"/>
              <w:right w:val="single" w:sz="4" w:space="0" w:color="auto"/>
            </w:tcBorders>
            <w:shd w:val="clear" w:color="auto" w:fill="auto"/>
            <w:vAlign w:val="center"/>
            <w:hideMark/>
          </w:tcPr>
          <w:p w:rsidR="008A4E2E" w:rsidRPr="00CE5C23" w:rsidRDefault="008A4E2E" w:rsidP="007974AE">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vMerge/>
            <w:tcBorders>
              <w:left w:val="nil"/>
              <w:right w:val="single" w:sz="4" w:space="0" w:color="auto"/>
            </w:tcBorders>
            <w:shd w:val="clear" w:color="auto" w:fill="auto"/>
            <w:vAlign w:val="center"/>
          </w:tcPr>
          <w:p w:rsidR="008A4E2E" w:rsidRPr="002D4100" w:rsidRDefault="008A4E2E" w:rsidP="007974AE">
            <w:pPr>
              <w:widowControl/>
              <w:jc w:val="center"/>
              <w:rPr>
                <w:rFonts w:ascii="华文中宋" w:eastAsia="华文中宋" w:hAnsi="华文中宋" w:cs="宋体"/>
                <w:color w:val="000000"/>
                <w:kern w:val="0"/>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4E2E" w:rsidRPr="002D4100" w:rsidRDefault="008A4E2E" w:rsidP="00EF144C">
            <w:pPr>
              <w:widowControl/>
              <w:jc w:val="center"/>
              <w:rPr>
                <w:rFonts w:ascii="华文中宋" w:eastAsia="华文中宋" w:hAnsi="华文中宋" w:cs="宋体"/>
                <w:color w:val="000000"/>
                <w:kern w:val="0"/>
                <w:sz w:val="20"/>
                <w:szCs w:val="20"/>
              </w:rPr>
            </w:pPr>
            <w:r w:rsidRPr="002D4100">
              <w:rPr>
                <w:rFonts w:ascii="华文中宋" w:eastAsia="华文中宋" w:hAnsi="华文中宋" w:cs="宋体" w:hint="eastAsia"/>
                <w:color w:val="000000"/>
                <w:kern w:val="0"/>
                <w:sz w:val="20"/>
                <w:szCs w:val="20"/>
              </w:rPr>
              <w:t>全国</w:t>
            </w:r>
          </w:p>
        </w:tc>
      </w:tr>
      <w:tr w:rsidR="008A4E2E" w:rsidRPr="002D4100" w:rsidTr="008A4E2E">
        <w:trPr>
          <w:trHeight w:val="560"/>
        </w:trPr>
        <w:tc>
          <w:tcPr>
            <w:tcW w:w="518" w:type="pct"/>
            <w:vMerge/>
            <w:tcBorders>
              <w:left w:val="single" w:sz="4" w:space="0" w:color="auto"/>
              <w:bottom w:val="single" w:sz="4" w:space="0" w:color="auto"/>
              <w:right w:val="single" w:sz="4" w:space="0" w:color="auto"/>
            </w:tcBorders>
            <w:shd w:val="clear" w:color="auto" w:fill="auto"/>
            <w:vAlign w:val="center"/>
          </w:tcPr>
          <w:p w:rsidR="008A4E2E" w:rsidRPr="00CE5C23" w:rsidRDefault="008A4E2E" w:rsidP="007974AE">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974AE">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974AE">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医药信息沟通专员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974AE">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vMerge/>
            <w:tcBorders>
              <w:left w:val="nil"/>
              <w:bottom w:val="single" w:sz="4" w:space="0" w:color="auto"/>
              <w:right w:val="single" w:sz="4" w:space="0" w:color="auto"/>
            </w:tcBorders>
            <w:shd w:val="clear" w:color="auto" w:fill="auto"/>
            <w:vAlign w:val="center"/>
          </w:tcPr>
          <w:p w:rsidR="008A4E2E" w:rsidRPr="002D4100" w:rsidRDefault="008A4E2E" w:rsidP="007974AE">
            <w:pPr>
              <w:widowControl/>
              <w:jc w:val="center"/>
              <w:rPr>
                <w:rFonts w:ascii="华文中宋" w:eastAsia="华文中宋" w:hAnsi="华文中宋" w:cs="宋体"/>
                <w:color w:val="000000"/>
                <w:kern w:val="0"/>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Pr="002D4100" w:rsidRDefault="008A4E2E" w:rsidP="00EF144C">
            <w:pPr>
              <w:widowControl/>
              <w:jc w:val="center"/>
              <w:rPr>
                <w:rFonts w:ascii="华文中宋" w:eastAsia="华文中宋" w:hAnsi="华文中宋" w:cs="宋体"/>
                <w:color w:val="000000"/>
                <w:kern w:val="0"/>
                <w:sz w:val="20"/>
                <w:szCs w:val="20"/>
              </w:rPr>
            </w:pPr>
            <w:r w:rsidRPr="002D4100">
              <w:rPr>
                <w:rFonts w:ascii="华文中宋" w:eastAsia="华文中宋" w:hAnsi="华文中宋" w:cs="宋体" w:hint="eastAsia"/>
                <w:color w:val="000000"/>
                <w:kern w:val="0"/>
                <w:sz w:val="20"/>
                <w:szCs w:val="20"/>
              </w:rPr>
              <w:t>全国</w:t>
            </w:r>
          </w:p>
        </w:tc>
      </w:tr>
      <w:tr w:rsidR="008A4E2E" w:rsidRPr="002D4100" w:rsidTr="008A4E2E">
        <w:trPr>
          <w:trHeight w:val="560"/>
        </w:trPr>
        <w:tc>
          <w:tcPr>
            <w:tcW w:w="518" w:type="pct"/>
            <w:vMerge w:val="restart"/>
            <w:tcBorders>
              <w:top w:val="nil"/>
              <w:left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研发</w:t>
            </w: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药物化学部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药物设计研究员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药物化学、计算化学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药物合成研究员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有机化学、药物化学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分离分析研究员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药物化学、有机化学、分析化学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药理部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靶点发现及验证研究员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药理学、分子生物学、细胞生物学、免疫学、基础医学、遗传学、生物化学、生物技术</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药理筛选模型构建研究员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药理学、分子生物学、细胞生物学、免疫学、基础医学、遗传学、生物化学、生物技术</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药效研究员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药理学、分子生物学、细胞生物学、免疫学、基础医学、遗传学、生物化学、生物技术</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药代研究员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药代动力学、药物分析、动物学、药理学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药代技术员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药学、药物分析、动物学、药理学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生物大分子发现部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抗体发现科学家</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微生物与生化药学、分子生物学、细胞生物学、免疫学、基础医学、药理学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抗体序列发现研究员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微生物与生化药学、分子生物学、细胞生物学、免疫学、基础医学、药理学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细胞株构建研究员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生化药学、细胞生物学、免疫学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抗体筛选研究员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生化药学、细胞生物学、分子生物学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抗体筛选技术员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生物工程、分子生物学、生物化学、生物技术、药学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抗体工程研究员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生化药学、细胞生物学、分子生物学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抗体工程技术员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生物工程、分子生物学、生物化学、生物技术、药学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生物药工艺开发部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生物药开发科学家</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微生物与生化药学、分子生物学、细胞生物学、免疫学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细胞株开发工程师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生物化学、细胞生物学、分子生物学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细胞株筛选技术员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生物化学、细胞生物学、分子生物学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细胞培养工程师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生物化学、细胞生物学、分子生物学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细胞培养技术员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生物化学、细胞生物学、分子生物学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蛋白纯化工程师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生物化学、细胞生物学、分子生物学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蛋白纯化技术员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生物化学、细胞生物学、分子生物学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生物药分析工程师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生物化学、药物分析、细胞生物学、分子生物学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生物药分析技术员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生物化学、药物分析、细胞生物学、分子生物学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生物药制剂工程师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生物化学、药物分析、细胞生物学、分子生物学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合成工艺部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合成工艺研究员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制药工程、药物化学、有机化学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合成研究员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有机化学、药物化学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分析部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分析研究员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药物分析、药学、药物化学、天然药物化学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分析技术员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药物分析、药学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制剂部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制剂设计研究员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药剂学、药学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制剂开发研究员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药剂学、药学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制剂技术员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药剂学、药学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临床运营部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CRA</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医学、药学、护理学、生物学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临床稽查部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临床稽查专员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医学、药学、护理学、生物学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医学事务部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医学专家</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医学</w:t>
            </w:r>
            <w:r>
              <w:rPr>
                <w:rFonts w:ascii="华文中宋" w:eastAsia="华文中宋" w:hAnsi="华文中宋" w:cs="宋体" w:hint="eastAsia"/>
                <w:color w:val="000000"/>
                <w:kern w:val="0"/>
                <w:sz w:val="20"/>
                <w:szCs w:val="20"/>
              </w:rPr>
              <w:t>、临床医学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医学研究员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医学、药学、生物学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影像医师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肿瘤学、影像学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临床药理专家</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临床药学、药代动力学、药理学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临床药理研究员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临床药学、药代动力学、药理学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生物统计专家</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生物统计学、流行病学、公共卫生</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临床协调部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临床试验助理</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大专</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药学、临床医学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药物警戒部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药物警戒专员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医学、药学、流行病学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安全医师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医学、药学、流行病学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质量管理部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研发QA</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药物分析、药物制剂、生物化学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设备及计算机化系统专员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制药工程、药学、机械、计算机、电气工程</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文件QA</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药学、生物学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知识产权与项目管理部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BD专员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博士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药物化学、药理学、细胞生物学、生物化学、分子生物学、生物技术、免疫学、基础医学</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项目管理专员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sidRPr="007F4BA3">
              <w:rPr>
                <w:rFonts w:ascii="华文中宋" w:eastAsia="华文中宋" w:hAnsi="华文中宋" w:cs="宋体" w:hint="eastAsia"/>
                <w:color w:val="000000"/>
                <w:kern w:val="0"/>
                <w:sz w:val="20"/>
                <w:szCs w:val="20"/>
              </w:rPr>
              <w:t>药物分析、药物化学、药理学、生物化学、分子生物学、生物技术</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val="restart"/>
            <w:tcBorders>
              <w:top w:val="nil"/>
              <w:left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lastRenderedPageBreak/>
              <w:t>供应链</w:t>
            </w:r>
          </w:p>
        </w:tc>
        <w:tc>
          <w:tcPr>
            <w:tcW w:w="776"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生产车间</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药品生产</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大专</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hint="eastAsia"/>
                <w:color w:val="000000" w:themeColor="text1"/>
                <w:sz w:val="20"/>
                <w:szCs w:val="18"/>
              </w:rPr>
              <w:t>化工、化学、药学、机电相关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质量部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QC</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rPr>
                <w:rFonts w:ascii="华文中宋" w:eastAsia="华文中宋" w:hAnsi="华文中宋" w:cs="宋体"/>
                <w:color w:val="000000"/>
                <w:kern w:val="0"/>
                <w:sz w:val="20"/>
                <w:szCs w:val="20"/>
              </w:rPr>
            </w:pPr>
            <w:r>
              <w:rPr>
                <w:rFonts w:ascii="华文中宋" w:eastAsia="华文中宋" w:hAnsi="华文中宋" w:cs="宋体"/>
                <w:color w:val="000000"/>
                <w:kern w:val="0"/>
                <w:sz w:val="20"/>
                <w:szCs w:val="20"/>
              </w:rPr>
              <w:t>药学，药物分析相关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供应保障部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公用系统操作员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大专</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hint="eastAsia"/>
                <w:color w:val="000000" w:themeColor="text1"/>
                <w:sz w:val="20"/>
                <w:szCs w:val="18"/>
              </w:rPr>
              <w:t>机械自动化、机电一体化相关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设备工程师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大专</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hint="eastAsia"/>
                <w:color w:val="000000" w:themeColor="text1"/>
                <w:sz w:val="20"/>
                <w:szCs w:val="18"/>
              </w:rPr>
              <w:t>机械自动化、机电一体化相关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原料药基地</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合成区操作员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大专</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hint="eastAsia"/>
                <w:color w:val="000000" w:themeColor="text1"/>
                <w:sz w:val="20"/>
                <w:szCs w:val="18"/>
              </w:rPr>
              <w:t>化工、化学、药学、机电相关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洁净区操作员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大专</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hint="eastAsia"/>
                <w:color w:val="000000" w:themeColor="text1"/>
                <w:sz w:val="20"/>
                <w:szCs w:val="18"/>
              </w:rPr>
              <w:t>化工、化学、药学、机电相关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供应链</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EHS专员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环境工程相关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val="restart"/>
            <w:tcBorders>
              <w:top w:val="nil"/>
              <w:left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职能</w:t>
            </w: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人力资源部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人力资源</w:t>
            </w:r>
            <w:r w:rsidRPr="00CE5C23">
              <w:rPr>
                <w:rFonts w:ascii="华文中宋" w:eastAsia="华文中宋" w:hAnsi="华文中宋" w:cs="宋体" w:hint="eastAsia"/>
                <w:color w:val="000000"/>
                <w:kern w:val="0"/>
                <w:sz w:val="20"/>
                <w:szCs w:val="20"/>
              </w:rPr>
              <w:t>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本科/</w:t>
            </w: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人力资源管理、药学相关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HRBP</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人力资源管理、药学相关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财务部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9802CA">
              <w:rPr>
                <w:rFonts w:ascii="华文中宋" w:eastAsia="华文中宋" w:hAnsi="华文中宋" w:cs="宋体" w:hint="eastAsia"/>
                <w:color w:val="000000"/>
                <w:kern w:val="0"/>
                <w:sz w:val="20"/>
                <w:szCs w:val="20"/>
              </w:rPr>
              <w:t>财务专员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本科/</w:t>
            </w: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hint="eastAsia"/>
                <w:color w:val="000000" w:themeColor="text1"/>
                <w:sz w:val="20"/>
                <w:szCs w:val="20"/>
              </w:rPr>
              <w:t>财务管理、会计相关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流程与信息技术部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网络工程师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hint="eastAsia"/>
                <w:color w:val="000000" w:themeColor="text1"/>
                <w:sz w:val="20"/>
                <w:szCs w:val="20"/>
              </w:rPr>
              <w:t>网络工程、信息安全、计算机相关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应用支持工程师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hint="eastAsia"/>
                <w:color w:val="000000" w:themeColor="text1"/>
                <w:sz w:val="20"/>
                <w:szCs w:val="20"/>
              </w:rPr>
              <w:t>计算机科学、软件工程、信息工程相关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软件开发工程师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hint="eastAsia"/>
                <w:color w:val="000000" w:themeColor="text1"/>
                <w:sz w:val="20"/>
                <w:szCs w:val="20"/>
              </w:rPr>
              <w:t>计算机科学、软件工程、信息工程相关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数据管理工程师</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hint="eastAsia"/>
                <w:color w:val="000000" w:themeColor="text1"/>
                <w:sz w:val="20"/>
                <w:szCs w:val="20"/>
              </w:rPr>
              <w:t>计算机科学、软件工程、信息工程相关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采购部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采购专员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工商管理、药学相关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审计与合规部</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审计专员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审计、财务相关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法务专员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硕士</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法学相关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val="restart"/>
            <w:tcBorders>
              <w:top w:val="nil"/>
              <w:left w:val="nil"/>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总经办</w:t>
            </w:r>
          </w:p>
        </w:tc>
        <w:tc>
          <w:tcPr>
            <w:tcW w:w="1293"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行政文员</w:t>
            </w:r>
          </w:p>
        </w:tc>
        <w:tc>
          <w:tcPr>
            <w:tcW w:w="545" w:type="pct"/>
            <w:tcBorders>
              <w:top w:val="nil"/>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nil"/>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行政管理、工商管理相关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r w:rsidR="008A4E2E" w:rsidRPr="002D4100" w:rsidTr="008A4E2E">
        <w:trPr>
          <w:trHeight w:val="560"/>
        </w:trPr>
        <w:tc>
          <w:tcPr>
            <w:tcW w:w="518" w:type="pct"/>
            <w:vMerge/>
            <w:tcBorders>
              <w:left w:val="single" w:sz="4" w:space="0" w:color="auto"/>
              <w:bottom w:val="single" w:sz="4" w:space="0" w:color="auto"/>
              <w:right w:val="single" w:sz="4" w:space="0" w:color="auto"/>
            </w:tcBorders>
            <w:shd w:val="clear" w:color="auto" w:fill="auto"/>
            <w:vAlign w:val="center"/>
          </w:tcPr>
          <w:p w:rsidR="008A4E2E" w:rsidRPr="00CE5C23" w:rsidRDefault="008A4E2E" w:rsidP="007F09B7">
            <w:pPr>
              <w:widowControl/>
              <w:jc w:val="left"/>
              <w:rPr>
                <w:rFonts w:ascii="华文中宋" w:eastAsia="华文中宋" w:hAnsi="华文中宋" w:cs="宋体"/>
                <w:color w:val="000000"/>
                <w:kern w:val="0"/>
                <w:sz w:val="20"/>
                <w:szCs w:val="20"/>
              </w:rPr>
            </w:pPr>
          </w:p>
        </w:tc>
        <w:tc>
          <w:tcPr>
            <w:tcW w:w="776" w:type="pct"/>
            <w:vMerge/>
            <w:tcBorders>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p>
        </w:tc>
        <w:tc>
          <w:tcPr>
            <w:tcW w:w="1293" w:type="pct"/>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基建专员</w:t>
            </w:r>
          </w:p>
        </w:tc>
        <w:tc>
          <w:tcPr>
            <w:tcW w:w="545" w:type="pct"/>
            <w:tcBorders>
              <w:top w:val="single" w:sz="4" w:space="0" w:color="auto"/>
              <w:left w:val="nil"/>
              <w:bottom w:val="single" w:sz="4" w:space="0" w:color="auto"/>
              <w:right w:val="single" w:sz="4" w:space="0" w:color="auto"/>
            </w:tcBorders>
            <w:shd w:val="clear" w:color="auto" w:fill="auto"/>
            <w:vAlign w:val="center"/>
          </w:tcPr>
          <w:p w:rsidR="008A4E2E" w:rsidRPr="00CE5C23" w:rsidRDefault="008A4E2E" w:rsidP="007F09B7">
            <w:pPr>
              <w:widowControl/>
              <w:jc w:val="center"/>
              <w:rPr>
                <w:rFonts w:ascii="华文中宋" w:eastAsia="华文中宋" w:hAnsi="华文中宋" w:cs="宋体"/>
                <w:color w:val="000000"/>
                <w:kern w:val="0"/>
                <w:sz w:val="20"/>
                <w:szCs w:val="20"/>
              </w:rPr>
            </w:pPr>
            <w:r w:rsidRPr="00CE5C23">
              <w:rPr>
                <w:rFonts w:ascii="华文中宋" w:eastAsia="华文中宋" w:hAnsi="华文中宋" w:cs="宋体" w:hint="eastAsia"/>
                <w:color w:val="000000"/>
                <w:kern w:val="0"/>
                <w:sz w:val="20"/>
                <w:szCs w:val="20"/>
              </w:rPr>
              <w:t>本科</w:t>
            </w:r>
          </w:p>
        </w:tc>
        <w:tc>
          <w:tcPr>
            <w:tcW w:w="1351" w:type="pct"/>
            <w:tcBorders>
              <w:top w:val="single" w:sz="4" w:space="0" w:color="auto"/>
              <w:left w:val="nil"/>
              <w:bottom w:val="single" w:sz="4" w:space="0" w:color="auto"/>
              <w:right w:val="single" w:sz="4" w:space="0" w:color="auto"/>
            </w:tcBorders>
            <w:shd w:val="clear" w:color="auto" w:fill="auto"/>
            <w:vAlign w:val="center"/>
          </w:tcPr>
          <w:p w:rsidR="008A4E2E" w:rsidRPr="002D4100" w:rsidRDefault="008A4E2E" w:rsidP="007F09B7">
            <w:pPr>
              <w:widowControl/>
              <w:jc w:val="center"/>
              <w:rPr>
                <w:rFonts w:ascii="华文中宋" w:eastAsia="华文中宋" w:hAnsi="华文中宋" w:cs="宋体"/>
                <w:color w:val="000000"/>
                <w:kern w:val="0"/>
                <w:sz w:val="20"/>
                <w:szCs w:val="20"/>
              </w:rPr>
            </w:pPr>
            <w:r>
              <w:rPr>
                <w:rFonts w:ascii="华文中宋" w:eastAsia="华文中宋" w:hAnsi="华文中宋" w:cs="宋体" w:hint="eastAsia"/>
                <w:color w:val="000000"/>
                <w:kern w:val="0"/>
                <w:sz w:val="20"/>
                <w:szCs w:val="20"/>
              </w:rPr>
              <w:t>土木工程、机电安装相关</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8A4E2E" w:rsidRDefault="008A4E2E" w:rsidP="007F09B7">
            <w:pPr>
              <w:jc w:val="center"/>
            </w:pPr>
            <w:r w:rsidRPr="006746B6">
              <w:rPr>
                <w:rFonts w:ascii="华文中宋" w:eastAsia="华文中宋" w:hAnsi="华文中宋" w:cs="宋体" w:hint="eastAsia"/>
                <w:color w:val="000000"/>
                <w:kern w:val="0"/>
                <w:sz w:val="20"/>
                <w:szCs w:val="20"/>
              </w:rPr>
              <w:t>南京</w:t>
            </w:r>
          </w:p>
        </w:tc>
      </w:tr>
    </w:tbl>
    <w:p w:rsidR="00BA3E84" w:rsidRDefault="00BA3E84" w:rsidP="00BA3E84">
      <w:pPr>
        <w:widowControl/>
        <w:spacing w:line="600" w:lineRule="exact"/>
        <w:rPr>
          <w:rFonts w:ascii="华文中宋" w:eastAsia="华文中宋" w:hAnsi="华文中宋"/>
          <w:b/>
          <w:color w:val="000000" w:themeColor="text1"/>
          <w:kern w:val="0"/>
          <w:sz w:val="28"/>
        </w:rPr>
      </w:pPr>
      <w:r>
        <w:rPr>
          <w:rFonts w:ascii="华文中宋" w:eastAsia="华文中宋" w:hAnsi="华文中宋"/>
          <w:b/>
          <w:color w:val="000000" w:themeColor="text1"/>
          <w:kern w:val="0"/>
          <w:sz w:val="28"/>
        </w:rPr>
        <w:t>简历投递</w:t>
      </w:r>
    </w:p>
    <w:p w:rsidR="00BA3E84" w:rsidRDefault="00BA3E84" w:rsidP="00BA3E84">
      <w:pPr>
        <w:spacing w:line="460" w:lineRule="exact"/>
        <w:ind w:firstLine="480"/>
        <w:rPr>
          <w:rFonts w:ascii="华文中宋" w:eastAsia="华文中宋" w:hAnsi="华文中宋"/>
          <w:color w:val="000000" w:themeColor="text1"/>
          <w:sz w:val="24"/>
        </w:rPr>
      </w:pPr>
      <w:r w:rsidRPr="00BA3E84">
        <w:rPr>
          <w:rFonts w:ascii="华文中宋" w:eastAsia="华文中宋" w:hAnsi="华文中宋" w:hint="eastAsia"/>
          <w:color w:val="000000" w:themeColor="text1"/>
          <w:sz w:val="24"/>
        </w:rPr>
        <w:t>1、移动端投递：</w:t>
      </w:r>
    </w:p>
    <w:p w:rsidR="00BA3E84" w:rsidRPr="00BA3E84" w:rsidRDefault="00BA3E84" w:rsidP="00BA3E84">
      <w:pPr>
        <w:spacing w:line="460" w:lineRule="exact"/>
        <w:ind w:firstLine="480"/>
        <w:rPr>
          <w:rFonts w:ascii="华文中宋" w:eastAsia="华文中宋" w:hAnsi="华文中宋"/>
          <w:color w:val="000000" w:themeColor="text1"/>
          <w:sz w:val="24"/>
        </w:rPr>
      </w:pPr>
      <w:r w:rsidRPr="00BA3E84">
        <w:rPr>
          <w:rFonts w:ascii="华文中宋" w:eastAsia="华文中宋" w:hAnsi="华文中宋" w:hint="eastAsia"/>
          <w:color w:val="000000" w:themeColor="text1"/>
          <w:sz w:val="24"/>
        </w:rPr>
        <w:t>关注“圣和招聘”公众号点击“</w:t>
      </w:r>
      <w:r w:rsidR="004336B4">
        <w:rPr>
          <w:rFonts w:ascii="华文中宋" w:eastAsia="华文中宋" w:hAnsi="华文中宋" w:hint="eastAsia"/>
          <w:color w:val="000000" w:themeColor="text1"/>
          <w:sz w:val="24"/>
        </w:rPr>
        <w:t>圣和招聘</w:t>
      </w:r>
      <w:r w:rsidRPr="00BA3E84">
        <w:rPr>
          <w:rFonts w:ascii="华文中宋" w:eastAsia="华文中宋" w:hAnsi="华文中宋" w:hint="eastAsia"/>
          <w:color w:val="000000" w:themeColor="text1"/>
          <w:sz w:val="24"/>
        </w:rPr>
        <w:t>”</w:t>
      </w:r>
      <w:r w:rsidRPr="00BA3E84">
        <w:rPr>
          <w:rFonts w:ascii="华文中宋" w:eastAsia="华文中宋" w:hAnsi="华文中宋"/>
          <w:color w:val="000000" w:themeColor="text1"/>
          <w:sz w:val="24"/>
        </w:rPr>
        <w:t>--“2022校园招聘</w:t>
      </w:r>
      <w:r w:rsidR="004336B4">
        <w:rPr>
          <w:rFonts w:ascii="华文中宋" w:eastAsia="华文中宋" w:hAnsi="华文中宋"/>
          <w:color w:val="000000" w:themeColor="text1"/>
          <w:sz w:val="24"/>
        </w:rPr>
        <w:t>职位</w:t>
      </w:r>
      <w:bookmarkStart w:id="3" w:name="_GoBack"/>
      <w:bookmarkEnd w:id="3"/>
      <w:r w:rsidRPr="00BA3E84">
        <w:rPr>
          <w:rFonts w:ascii="华文中宋" w:eastAsia="华文中宋" w:hAnsi="华文中宋"/>
          <w:color w:val="000000" w:themeColor="text1"/>
          <w:sz w:val="24"/>
        </w:rPr>
        <w:t>”选择职位进行投递；</w:t>
      </w:r>
    </w:p>
    <w:p w:rsidR="00BA3E84" w:rsidRDefault="00BA3E84" w:rsidP="00BA3E84">
      <w:pPr>
        <w:ind w:firstLine="480"/>
        <w:rPr>
          <w:rFonts w:ascii="华文中宋" w:eastAsia="华文中宋" w:hAnsi="华文中宋"/>
          <w:color w:val="000000" w:themeColor="text1"/>
          <w:sz w:val="24"/>
        </w:rPr>
      </w:pPr>
      <w:r w:rsidRPr="00BA3E84">
        <w:rPr>
          <w:rFonts w:ascii="华文中宋" w:eastAsia="华文中宋" w:hAnsi="华文中宋"/>
          <w:color w:val="000000" w:themeColor="text1"/>
          <w:sz w:val="24"/>
        </w:rPr>
        <w:lastRenderedPageBreak/>
        <w:t>2、网站投递：</w:t>
      </w:r>
    </w:p>
    <w:p w:rsidR="00BA3E84" w:rsidRPr="00BA3E84" w:rsidRDefault="00BA3E84" w:rsidP="00BA3E84">
      <w:pPr>
        <w:ind w:firstLine="480"/>
        <w:rPr>
          <w:rFonts w:ascii="华文中宋" w:eastAsia="华文中宋" w:hAnsi="华文中宋"/>
          <w:color w:val="000000" w:themeColor="text1"/>
          <w:sz w:val="24"/>
        </w:rPr>
      </w:pPr>
      <w:r w:rsidRPr="00BA3E84">
        <w:rPr>
          <w:rFonts w:ascii="华文中宋" w:eastAsia="华文中宋" w:hAnsi="华文中宋"/>
          <w:color w:val="000000" w:themeColor="text1"/>
          <w:sz w:val="24"/>
        </w:rPr>
        <w:t>https://sanhome.zhiye.com/Campus</w:t>
      </w:r>
      <w:r>
        <w:rPr>
          <w:rFonts w:ascii="华文中宋" w:eastAsia="华文中宋" w:hAnsi="华文中宋"/>
          <w:color w:val="000000" w:themeColor="text1"/>
          <w:sz w:val="24"/>
        </w:rPr>
        <w:t>；</w:t>
      </w:r>
    </w:p>
    <w:p w:rsidR="00BA3E84" w:rsidRDefault="00BA3E84" w:rsidP="00BA3E84">
      <w:pPr>
        <w:ind w:firstLine="480"/>
        <w:rPr>
          <w:rFonts w:ascii="华文中宋" w:eastAsia="华文中宋" w:hAnsi="华文中宋"/>
          <w:color w:val="000000" w:themeColor="text1"/>
          <w:sz w:val="24"/>
        </w:rPr>
      </w:pPr>
      <w:r w:rsidRPr="00BA3E84">
        <w:rPr>
          <w:rFonts w:ascii="华文中宋" w:eastAsia="华文中宋" w:hAnsi="华文中宋"/>
          <w:color w:val="000000" w:themeColor="text1"/>
          <w:sz w:val="24"/>
        </w:rPr>
        <w:t>3、邮箱投递：</w:t>
      </w:r>
    </w:p>
    <w:p w:rsidR="00BA3E84" w:rsidRPr="00BA3E84" w:rsidRDefault="00BA3E84" w:rsidP="00BA3E84">
      <w:pPr>
        <w:ind w:firstLine="480"/>
        <w:rPr>
          <w:rFonts w:ascii="华文中宋" w:eastAsia="华文中宋" w:hAnsi="华文中宋"/>
          <w:color w:val="000000" w:themeColor="text1"/>
          <w:sz w:val="24"/>
        </w:rPr>
      </w:pPr>
      <w:r w:rsidRPr="00BA3E84">
        <w:rPr>
          <w:rFonts w:ascii="华文中宋" w:eastAsia="华文中宋" w:hAnsi="华文中宋"/>
          <w:color w:val="000000" w:themeColor="text1"/>
          <w:sz w:val="24"/>
        </w:rPr>
        <w:t>campus@sanhome.com（ 邮件标题格式：投递岗位</w:t>
      </w:r>
      <w:r w:rsidRPr="00BA3E84">
        <w:rPr>
          <w:rFonts w:ascii="华文中宋" w:eastAsia="华文中宋" w:hAnsi="华文中宋" w:hint="eastAsia"/>
          <w:color w:val="000000" w:themeColor="text1"/>
          <w:sz w:val="24"/>
        </w:rPr>
        <w:t>+姓名+毕业院校）</w:t>
      </w:r>
      <w:r>
        <w:rPr>
          <w:rFonts w:ascii="华文中宋" w:eastAsia="华文中宋" w:hAnsi="华文中宋" w:hint="eastAsia"/>
          <w:color w:val="000000" w:themeColor="text1"/>
          <w:sz w:val="24"/>
        </w:rPr>
        <w:t>。</w:t>
      </w:r>
    </w:p>
    <w:p w:rsidR="00C41486" w:rsidRDefault="00B32535">
      <w:pPr>
        <w:widowControl/>
        <w:spacing w:line="600" w:lineRule="exact"/>
        <w:rPr>
          <w:rFonts w:ascii="华文中宋" w:eastAsia="华文中宋" w:hAnsi="华文中宋"/>
          <w:b/>
          <w:color w:val="000000" w:themeColor="text1"/>
          <w:kern w:val="0"/>
          <w:sz w:val="28"/>
        </w:rPr>
      </w:pPr>
      <w:r>
        <w:rPr>
          <w:rFonts w:ascii="华文中宋" w:eastAsia="华文中宋" w:hAnsi="华文中宋"/>
          <w:b/>
          <w:color w:val="000000" w:themeColor="text1"/>
          <w:kern w:val="0"/>
          <w:sz w:val="28"/>
        </w:rPr>
        <w:t>联系方式</w:t>
      </w:r>
    </w:p>
    <w:p w:rsidR="00C41486" w:rsidRDefault="00B32535">
      <w:pPr>
        <w:spacing w:line="460" w:lineRule="exact"/>
        <w:ind w:firstLineChars="200" w:firstLine="480"/>
        <w:rPr>
          <w:rFonts w:ascii="华文中宋" w:eastAsia="华文中宋" w:hAnsi="华文中宋"/>
          <w:color w:val="000000" w:themeColor="text1"/>
          <w:sz w:val="24"/>
        </w:rPr>
      </w:pPr>
      <w:r>
        <w:rPr>
          <w:rFonts w:ascii="华文中宋" w:eastAsia="华文中宋" w:hAnsi="华文中宋"/>
          <w:color w:val="000000" w:themeColor="text1"/>
          <w:sz w:val="24"/>
        </w:rPr>
        <w:t>公司地址：南京市玄武区</w:t>
      </w:r>
      <w:r>
        <w:rPr>
          <w:rFonts w:ascii="华文中宋" w:eastAsia="华文中宋" w:hAnsi="华文中宋" w:hint="eastAsia"/>
          <w:color w:val="000000" w:themeColor="text1"/>
          <w:sz w:val="24"/>
        </w:rPr>
        <w:t>麒麟科创园运粮河西路99号</w:t>
      </w:r>
    </w:p>
    <w:p w:rsidR="00C41486" w:rsidRDefault="00B32535">
      <w:pPr>
        <w:spacing w:line="460" w:lineRule="exact"/>
        <w:ind w:firstLineChars="200" w:firstLine="480"/>
        <w:rPr>
          <w:rFonts w:ascii="华文中宋" w:eastAsia="华文中宋" w:hAnsi="华文中宋"/>
          <w:color w:val="000000" w:themeColor="text1"/>
          <w:sz w:val="24"/>
        </w:rPr>
      </w:pPr>
      <w:r>
        <w:rPr>
          <w:rFonts w:ascii="华文中宋" w:eastAsia="华文中宋" w:hAnsi="华文中宋"/>
          <w:color w:val="000000" w:themeColor="text1"/>
          <w:sz w:val="24"/>
        </w:rPr>
        <w:t>电话：025-8</w:t>
      </w:r>
      <w:r>
        <w:rPr>
          <w:rFonts w:ascii="华文中宋" w:eastAsia="华文中宋" w:hAnsi="华文中宋" w:hint="eastAsia"/>
          <w:color w:val="000000" w:themeColor="text1"/>
          <w:sz w:val="24"/>
        </w:rPr>
        <w:t>1066174、</w:t>
      </w:r>
      <w:r>
        <w:rPr>
          <w:rFonts w:ascii="华文中宋" w:eastAsia="华文中宋" w:hAnsi="华文中宋"/>
          <w:color w:val="000000" w:themeColor="text1"/>
          <w:sz w:val="24"/>
        </w:rPr>
        <w:t>025-8</w:t>
      </w:r>
      <w:r>
        <w:rPr>
          <w:rFonts w:ascii="华文中宋" w:eastAsia="华文中宋" w:hAnsi="华文中宋" w:hint="eastAsia"/>
          <w:color w:val="000000" w:themeColor="text1"/>
          <w:sz w:val="24"/>
        </w:rPr>
        <w:t>1066177</w:t>
      </w:r>
    </w:p>
    <w:p w:rsidR="00C41486" w:rsidRDefault="00B32535">
      <w:pPr>
        <w:spacing w:line="460" w:lineRule="exact"/>
        <w:ind w:firstLineChars="200" w:firstLine="480"/>
        <w:rPr>
          <w:rFonts w:ascii="华文中宋" w:eastAsia="华文中宋" w:hAnsi="华文中宋"/>
          <w:color w:val="000000" w:themeColor="text1"/>
          <w:sz w:val="24"/>
        </w:rPr>
      </w:pPr>
      <w:r>
        <w:rPr>
          <w:rFonts w:ascii="华文中宋" w:eastAsia="华文中宋" w:hAnsi="华文中宋"/>
          <w:color w:val="000000" w:themeColor="text1"/>
          <w:sz w:val="24"/>
        </w:rPr>
        <w:t>邮箱：</w:t>
      </w:r>
      <w:r>
        <w:rPr>
          <w:rFonts w:ascii="华文中宋" w:eastAsia="华文中宋" w:hAnsi="华文中宋" w:hint="eastAsia"/>
          <w:color w:val="000000" w:themeColor="text1"/>
          <w:sz w:val="24"/>
        </w:rPr>
        <w:t>campus</w:t>
      </w:r>
      <w:r>
        <w:rPr>
          <w:rFonts w:ascii="华文中宋" w:eastAsia="华文中宋" w:hAnsi="华文中宋"/>
          <w:color w:val="000000" w:themeColor="text1"/>
          <w:sz w:val="24"/>
        </w:rPr>
        <w:t>@sanhome.com</w:t>
      </w:r>
    </w:p>
    <w:p w:rsidR="00C41486" w:rsidRDefault="00B32535">
      <w:pPr>
        <w:spacing w:line="460" w:lineRule="exact"/>
        <w:ind w:firstLineChars="200" w:firstLine="480"/>
        <w:jc w:val="left"/>
        <w:rPr>
          <w:rFonts w:ascii="华文中宋" w:eastAsia="华文中宋" w:hAnsi="华文中宋" w:cs="Tahoma"/>
          <w:b/>
          <w:bCs/>
          <w:color w:val="000000" w:themeColor="text1"/>
          <w:kern w:val="0"/>
          <w:sz w:val="24"/>
        </w:rPr>
      </w:pPr>
      <w:r>
        <w:rPr>
          <w:rFonts w:ascii="华文中宋" w:eastAsia="华文中宋" w:hAnsi="华文中宋" w:cs="Tahoma" w:hint="eastAsia"/>
          <w:b/>
          <w:bCs/>
          <w:color w:val="000000" w:themeColor="text1"/>
          <w:kern w:val="0"/>
          <w:sz w:val="24"/>
        </w:rPr>
        <w:t>期待与有梦想的优秀的您握手！</w:t>
      </w:r>
      <w:r>
        <w:rPr>
          <w:rFonts w:ascii="华文中宋" w:eastAsia="华文中宋" w:hAnsi="华文中宋" w:cs="Tahoma"/>
          <w:b/>
          <w:bCs/>
          <w:color w:val="000000" w:themeColor="text1"/>
          <w:kern w:val="0"/>
          <w:sz w:val="24"/>
        </w:rPr>
        <w:t>想了解更多最新的</w:t>
      </w:r>
      <w:r>
        <w:rPr>
          <w:rFonts w:ascii="华文中宋" w:eastAsia="华文中宋" w:hAnsi="华文中宋" w:cs="Tahoma" w:hint="eastAsia"/>
          <w:b/>
          <w:bCs/>
          <w:color w:val="000000" w:themeColor="text1"/>
          <w:kern w:val="0"/>
          <w:sz w:val="24"/>
        </w:rPr>
        <w:t>信息</w:t>
      </w:r>
      <w:r>
        <w:rPr>
          <w:rFonts w:ascii="华文中宋" w:eastAsia="华文中宋" w:hAnsi="华文中宋" w:cs="Tahoma"/>
          <w:b/>
          <w:bCs/>
          <w:color w:val="000000" w:themeColor="text1"/>
          <w:kern w:val="0"/>
          <w:sz w:val="24"/>
        </w:rPr>
        <w:t>，敬请关注</w:t>
      </w:r>
      <w:r>
        <w:rPr>
          <w:rFonts w:ascii="华文中宋" w:eastAsia="华文中宋" w:hAnsi="华文中宋" w:cs="Tahoma" w:hint="eastAsia"/>
          <w:b/>
          <w:bCs/>
          <w:color w:val="000000" w:themeColor="text1"/>
          <w:kern w:val="0"/>
          <w:sz w:val="24"/>
        </w:rPr>
        <w:t>公司官网</w:t>
      </w:r>
      <w:hyperlink r:id="rId9" w:history="1">
        <w:r>
          <w:rPr>
            <w:rStyle w:val="a8"/>
            <w:rFonts w:ascii="华文中宋" w:eastAsia="华文中宋" w:hAnsi="华文中宋" w:cs="Tahoma"/>
            <w:b/>
            <w:bCs/>
            <w:kern w:val="0"/>
            <w:sz w:val="24"/>
          </w:rPr>
          <w:t>http://www.sanhome.com</w:t>
        </w:r>
      </w:hyperlink>
    </w:p>
    <w:p w:rsidR="00C41486" w:rsidRDefault="00B32535">
      <w:pPr>
        <w:spacing w:line="460" w:lineRule="exact"/>
        <w:ind w:firstLineChars="200" w:firstLine="480"/>
        <w:jc w:val="left"/>
        <w:rPr>
          <w:rFonts w:ascii="华文中宋" w:eastAsia="华文中宋" w:hAnsi="华文中宋" w:cs="Tahoma"/>
          <w:b/>
          <w:bCs/>
          <w:color w:val="000000" w:themeColor="text1"/>
          <w:kern w:val="0"/>
          <w:sz w:val="24"/>
        </w:rPr>
      </w:pPr>
      <w:r>
        <w:rPr>
          <w:rFonts w:ascii="华文中宋" w:eastAsia="华文中宋" w:hAnsi="华文中宋" w:cs="Tahoma"/>
          <w:b/>
          <w:bCs/>
          <w:noProof/>
          <w:color w:val="000000" w:themeColor="text1"/>
          <w:kern w:val="0"/>
          <w:sz w:val="24"/>
        </w:rPr>
        <w:drawing>
          <wp:anchor distT="0" distB="0" distL="114300" distR="114300" simplePos="0" relativeHeight="251659264" behindDoc="0" locked="0" layoutInCell="1" allowOverlap="1">
            <wp:simplePos x="0" y="0"/>
            <wp:positionH relativeFrom="margin">
              <wp:posOffset>4380230</wp:posOffset>
            </wp:positionH>
            <wp:positionV relativeFrom="paragraph">
              <wp:posOffset>50800</wp:posOffset>
            </wp:positionV>
            <wp:extent cx="1247775" cy="1247775"/>
            <wp:effectExtent l="19050" t="0" r="9525" b="0"/>
            <wp:wrapNone/>
            <wp:docPr id="1" name="图片 1" descr="C:\Users\xiechao\AppData\Local\Temp\WeChat Files\414597361852987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xiechao\AppData\Local\Temp\WeChat Files\414597361852987838.jpg"/>
                    <pic:cNvPicPr>
                      <a:picLocks noChangeAspect="1" noChangeArrowheads="1"/>
                    </pic:cNvPicPr>
                  </pic:nvPicPr>
                  <pic:blipFill>
                    <a:blip r:embed="rId10" cstate="print"/>
                    <a:srcRect/>
                    <a:stretch>
                      <a:fillRect/>
                    </a:stretch>
                  </pic:blipFill>
                  <pic:spPr>
                    <a:xfrm>
                      <a:off x="0" y="0"/>
                      <a:ext cx="1247775" cy="1247775"/>
                    </a:xfrm>
                    <a:prstGeom prst="rect">
                      <a:avLst/>
                    </a:prstGeom>
                    <a:noFill/>
                    <a:ln w="9525">
                      <a:noFill/>
                      <a:miter lim="800000"/>
                      <a:headEnd/>
                      <a:tailEnd/>
                    </a:ln>
                  </pic:spPr>
                </pic:pic>
              </a:graphicData>
            </a:graphic>
          </wp:anchor>
        </w:drawing>
      </w:r>
      <w:r>
        <w:rPr>
          <w:rFonts w:ascii="华文中宋" w:eastAsia="华文中宋" w:hAnsi="华文中宋" w:cs="Tahoma" w:hint="eastAsia"/>
          <w:b/>
          <w:bCs/>
          <w:color w:val="000000" w:themeColor="text1"/>
          <w:kern w:val="0"/>
          <w:sz w:val="24"/>
        </w:rPr>
        <w:t>关注</w:t>
      </w:r>
      <w:r>
        <w:rPr>
          <w:rFonts w:ascii="华文中宋" w:eastAsia="华文中宋" w:hAnsi="华文中宋" w:cs="Tahoma"/>
          <w:b/>
          <w:bCs/>
          <w:color w:val="000000" w:themeColor="text1"/>
          <w:kern w:val="0"/>
          <w:sz w:val="24"/>
        </w:rPr>
        <w:t>微信</w:t>
      </w:r>
      <w:r>
        <w:rPr>
          <w:rFonts w:ascii="华文中宋" w:eastAsia="华文中宋" w:hAnsi="华文中宋" w:cs="Tahoma" w:hint="eastAsia"/>
          <w:b/>
          <w:bCs/>
          <w:color w:val="000000" w:themeColor="text1"/>
          <w:kern w:val="0"/>
          <w:sz w:val="24"/>
        </w:rPr>
        <w:t>公众号：</w:t>
      </w:r>
      <w:r>
        <w:rPr>
          <w:rFonts w:ascii="华文中宋" w:eastAsia="华文中宋" w:hAnsi="华文中宋" w:hint="eastAsia"/>
          <w:b/>
          <w:color w:val="000000" w:themeColor="text1"/>
          <w:sz w:val="24"/>
        </w:rPr>
        <w:t>圣和招聘</w:t>
      </w:r>
      <w:r>
        <w:rPr>
          <w:rFonts w:ascii="华文中宋" w:eastAsia="华文中宋" w:hAnsi="华文中宋" w:cs="Tahoma" w:hint="eastAsia"/>
          <w:b/>
          <w:bCs/>
          <w:color w:val="000000" w:themeColor="text1"/>
          <w:kern w:val="0"/>
          <w:sz w:val="24"/>
        </w:rPr>
        <w:t>。</w:t>
      </w:r>
      <w:bookmarkEnd w:id="0"/>
    </w:p>
    <w:sectPr w:rsidR="00C41486" w:rsidSect="00AE12FB">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9C1" w:rsidRDefault="00A439C1" w:rsidP="00352479">
      <w:r>
        <w:separator/>
      </w:r>
    </w:p>
  </w:endnote>
  <w:endnote w:type="continuationSeparator" w:id="0">
    <w:p w:rsidR="00A439C1" w:rsidRDefault="00A439C1" w:rsidP="0035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9C1" w:rsidRDefault="00A439C1" w:rsidP="00352479">
      <w:r>
        <w:separator/>
      </w:r>
    </w:p>
  </w:footnote>
  <w:footnote w:type="continuationSeparator" w:id="0">
    <w:p w:rsidR="00A439C1" w:rsidRDefault="00A439C1" w:rsidP="00352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D74CD"/>
    <w:multiLevelType w:val="hybridMultilevel"/>
    <w:tmpl w:val="F37A562E"/>
    <w:lvl w:ilvl="0" w:tplc="5464048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4DE6"/>
    <w:rsid w:val="00001887"/>
    <w:rsid w:val="00005409"/>
    <w:rsid w:val="000065F0"/>
    <w:rsid w:val="00013DFD"/>
    <w:rsid w:val="00016EDA"/>
    <w:rsid w:val="000206FA"/>
    <w:rsid w:val="00022599"/>
    <w:rsid w:val="000226E6"/>
    <w:rsid w:val="00031A76"/>
    <w:rsid w:val="00031F66"/>
    <w:rsid w:val="0003320F"/>
    <w:rsid w:val="00040023"/>
    <w:rsid w:val="000422A2"/>
    <w:rsid w:val="00042CD4"/>
    <w:rsid w:val="00043711"/>
    <w:rsid w:val="00046D79"/>
    <w:rsid w:val="00063F5C"/>
    <w:rsid w:val="00064F15"/>
    <w:rsid w:val="000673C0"/>
    <w:rsid w:val="000735F0"/>
    <w:rsid w:val="00080ECC"/>
    <w:rsid w:val="0008317F"/>
    <w:rsid w:val="000A7091"/>
    <w:rsid w:val="000B1181"/>
    <w:rsid w:val="000B44F3"/>
    <w:rsid w:val="000B559C"/>
    <w:rsid w:val="000C73D2"/>
    <w:rsid w:val="000D2D26"/>
    <w:rsid w:val="000D2E1C"/>
    <w:rsid w:val="000E288D"/>
    <w:rsid w:val="00101305"/>
    <w:rsid w:val="00106CF1"/>
    <w:rsid w:val="0011169D"/>
    <w:rsid w:val="00115F39"/>
    <w:rsid w:val="001269CE"/>
    <w:rsid w:val="00127799"/>
    <w:rsid w:val="00133272"/>
    <w:rsid w:val="00137436"/>
    <w:rsid w:val="00142F84"/>
    <w:rsid w:val="00144507"/>
    <w:rsid w:val="0014640B"/>
    <w:rsid w:val="001475DF"/>
    <w:rsid w:val="001608DB"/>
    <w:rsid w:val="00162E48"/>
    <w:rsid w:val="00165838"/>
    <w:rsid w:val="001667AD"/>
    <w:rsid w:val="00175153"/>
    <w:rsid w:val="00184B52"/>
    <w:rsid w:val="00186ED5"/>
    <w:rsid w:val="001B30B9"/>
    <w:rsid w:val="001B5262"/>
    <w:rsid w:val="001C7D80"/>
    <w:rsid w:val="001D4994"/>
    <w:rsid w:val="001E1A31"/>
    <w:rsid w:val="001E4DF0"/>
    <w:rsid w:val="001E74C5"/>
    <w:rsid w:val="001F053A"/>
    <w:rsid w:val="001F20C6"/>
    <w:rsid w:val="00202C5B"/>
    <w:rsid w:val="00220080"/>
    <w:rsid w:val="002203EA"/>
    <w:rsid w:val="00224C9B"/>
    <w:rsid w:val="00227337"/>
    <w:rsid w:val="00236A46"/>
    <w:rsid w:val="00240DBD"/>
    <w:rsid w:val="002454D2"/>
    <w:rsid w:val="00255F63"/>
    <w:rsid w:val="00257995"/>
    <w:rsid w:val="002621A1"/>
    <w:rsid w:val="00275E15"/>
    <w:rsid w:val="00287707"/>
    <w:rsid w:val="002966FB"/>
    <w:rsid w:val="0029713F"/>
    <w:rsid w:val="002A1553"/>
    <w:rsid w:val="002B2AAE"/>
    <w:rsid w:val="002B4868"/>
    <w:rsid w:val="002B5273"/>
    <w:rsid w:val="002B68A4"/>
    <w:rsid w:val="002C7A91"/>
    <w:rsid w:val="002D1F86"/>
    <w:rsid w:val="002D4100"/>
    <w:rsid w:val="002E518A"/>
    <w:rsid w:val="002E587E"/>
    <w:rsid w:val="002F07CC"/>
    <w:rsid w:val="00300B95"/>
    <w:rsid w:val="00302E8D"/>
    <w:rsid w:val="00312226"/>
    <w:rsid w:val="00317902"/>
    <w:rsid w:val="003236A8"/>
    <w:rsid w:val="00326CE1"/>
    <w:rsid w:val="00345CA5"/>
    <w:rsid w:val="003462BF"/>
    <w:rsid w:val="00352479"/>
    <w:rsid w:val="00366BA2"/>
    <w:rsid w:val="00372884"/>
    <w:rsid w:val="0038559B"/>
    <w:rsid w:val="003B6C0B"/>
    <w:rsid w:val="003C0F4E"/>
    <w:rsid w:val="003E4A0D"/>
    <w:rsid w:val="003E6385"/>
    <w:rsid w:val="003F0115"/>
    <w:rsid w:val="003F0C86"/>
    <w:rsid w:val="00407387"/>
    <w:rsid w:val="0041159D"/>
    <w:rsid w:val="00413306"/>
    <w:rsid w:val="00414F8D"/>
    <w:rsid w:val="0042362E"/>
    <w:rsid w:val="0042406D"/>
    <w:rsid w:val="00433381"/>
    <w:rsid w:val="00433471"/>
    <w:rsid w:val="004336B4"/>
    <w:rsid w:val="004355C0"/>
    <w:rsid w:val="00435C68"/>
    <w:rsid w:val="004434ED"/>
    <w:rsid w:val="00451337"/>
    <w:rsid w:val="00455B9A"/>
    <w:rsid w:val="00470591"/>
    <w:rsid w:val="0047785B"/>
    <w:rsid w:val="00481856"/>
    <w:rsid w:val="00482AFF"/>
    <w:rsid w:val="00485B6B"/>
    <w:rsid w:val="004946D8"/>
    <w:rsid w:val="0049509A"/>
    <w:rsid w:val="004A6D1E"/>
    <w:rsid w:val="004B7B1C"/>
    <w:rsid w:val="004E07B8"/>
    <w:rsid w:val="005001E9"/>
    <w:rsid w:val="0051127B"/>
    <w:rsid w:val="00520BA6"/>
    <w:rsid w:val="00523836"/>
    <w:rsid w:val="00527E2D"/>
    <w:rsid w:val="00533D80"/>
    <w:rsid w:val="00535624"/>
    <w:rsid w:val="00544F76"/>
    <w:rsid w:val="0055066D"/>
    <w:rsid w:val="00551D94"/>
    <w:rsid w:val="00554DE6"/>
    <w:rsid w:val="0056761E"/>
    <w:rsid w:val="00574EEA"/>
    <w:rsid w:val="005767DE"/>
    <w:rsid w:val="00590908"/>
    <w:rsid w:val="00591063"/>
    <w:rsid w:val="005A3D97"/>
    <w:rsid w:val="005A6D1A"/>
    <w:rsid w:val="005C0DA6"/>
    <w:rsid w:val="005C6B6C"/>
    <w:rsid w:val="005D0270"/>
    <w:rsid w:val="005D388A"/>
    <w:rsid w:val="005D44F6"/>
    <w:rsid w:val="005D4C0D"/>
    <w:rsid w:val="005F2A0C"/>
    <w:rsid w:val="005F60DA"/>
    <w:rsid w:val="005F7E63"/>
    <w:rsid w:val="00603442"/>
    <w:rsid w:val="00605662"/>
    <w:rsid w:val="00605B46"/>
    <w:rsid w:val="00606020"/>
    <w:rsid w:val="00613CD3"/>
    <w:rsid w:val="00614DCC"/>
    <w:rsid w:val="00615F62"/>
    <w:rsid w:val="006175BE"/>
    <w:rsid w:val="006209DD"/>
    <w:rsid w:val="00633D2F"/>
    <w:rsid w:val="0063458E"/>
    <w:rsid w:val="006434F8"/>
    <w:rsid w:val="0064740A"/>
    <w:rsid w:val="00654B2F"/>
    <w:rsid w:val="006748E4"/>
    <w:rsid w:val="0067643A"/>
    <w:rsid w:val="006779CC"/>
    <w:rsid w:val="00683D2A"/>
    <w:rsid w:val="00686515"/>
    <w:rsid w:val="00691527"/>
    <w:rsid w:val="00691BE3"/>
    <w:rsid w:val="006B3BBA"/>
    <w:rsid w:val="006C49B8"/>
    <w:rsid w:val="006C7873"/>
    <w:rsid w:val="006E5A06"/>
    <w:rsid w:val="006F77F8"/>
    <w:rsid w:val="0070695A"/>
    <w:rsid w:val="0072333A"/>
    <w:rsid w:val="00727C3B"/>
    <w:rsid w:val="00734456"/>
    <w:rsid w:val="00736E23"/>
    <w:rsid w:val="0074501A"/>
    <w:rsid w:val="00745730"/>
    <w:rsid w:val="007467FA"/>
    <w:rsid w:val="0075075E"/>
    <w:rsid w:val="0075598D"/>
    <w:rsid w:val="00772360"/>
    <w:rsid w:val="00775F85"/>
    <w:rsid w:val="007809AF"/>
    <w:rsid w:val="00796BC6"/>
    <w:rsid w:val="007974AE"/>
    <w:rsid w:val="007A6CCD"/>
    <w:rsid w:val="007B7770"/>
    <w:rsid w:val="007C2A93"/>
    <w:rsid w:val="007D6D55"/>
    <w:rsid w:val="007F09B7"/>
    <w:rsid w:val="007F2865"/>
    <w:rsid w:val="00815368"/>
    <w:rsid w:val="0081698B"/>
    <w:rsid w:val="008223AC"/>
    <w:rsid w:val="008272FC"/>
    <w:rsid w:val="00832D07"/>
    <w:rsid w:val="00834A0E"/>
    <w:rsid w:val="00835EE2"/>
    <w:rsid w:val="00847327"/>
    <w:rsid w:val="00850AA3"/>
    <w:rsid w:val="0086434B"/>
    <w:rsid w:val="00866869"/>
    <w:rsid w:val="008669B7"/>
    <w:rsid w:val="008708A0"/>
    <w:rsid w:val="0087365F"/>
    <w:rsid w:val="00885AB3"/>
    <w:rsid w:val="00893897"/>
    <w:rsid w:val="00897565"/>
    <w:rsid w:val="008A2878"/>
    <w:rsid w:val="008A3481"/>
    <w:rsid w:val="008A4E2E"/>
    <w:rsid w:val="008A7845"/>
    <w:rsid w:val="008B08B3"/>
    <w:rsid w:val="008B1767"/>
    <w:rsid w:val="008B752A"/>
    <w:rsid w:val="008B7BDF"/>
    <w:rsid w:val="008C4735"/>
    <w:rsid w:val="008D7CC5"/>
    <w:rsid w:val="008E4FFF"/>
    <w:rsid w:val="008F0982"/>
    <w:rsid w:val="008F0E94"/>
    <w:rsid w:val="008F204B"/>
    <w:rsid w:val="008F7D1D"/>
    <w:rsid w:val="00904577"/>
    <w:rsid w:val="00912C44"/>
    <w:rsid w:val="00925683"/>
    <w:rsid w:val="00926DDE"/>
    <w:rsid w:val="00927633"/>
    <w:rsid w:val="009277E2"/>
    <w:rsid w:val="00935E3C"/>
    <w:rsid w:val="009418A4"/>
    <w:rsid w:val="00955053"/>
    <w:rsid w:val="00964060"/>
    <w:rsid w:val="00964E34"/>
    <w:rsid w:val="00966A7E"/>
    <w:rsid w:val="009802CA"/>
    <w:rsid w:val="00981FAE"/>
    <w:rsid w:val="00991A9F"/>
    <w:rsid w:val="009974B5"/>
    <w:rsid w:val="009A1E17"/>
    <w:rsid w:val="009A54FD"/>
    <w:rsid w:val="009A6517"/>
    <w:rsid w:val="009B28D7"/>
    <w:rsid w:val="009B2DED"/>
    <w:rsid w:val="009B7248"/>
    <w:rsid w:val="009C3116"/>
    <w:rsid w:val="009C4F79"/>
    <w:rsid w:val="009E01D9"/>
    <w:rsid w:val="009E367D"/>
    <w:rsid w:val="009F2817"/>
    <w:rsid w:val="00A03BF6"/>
    <w:rsid w:val="00A17520"/>
    <w:rsid w:val="00A230DA"/>
    <w:rsid w:val="00A34EC6"/>
    <w:rsid w:val="00A36D9E"/>
    <w:rsid w:val="00A439C1"/>
    <w:rsid w:val="00A5094F"/>
    <w:rsid w:val="00A750F4"/>
    <w:rsid w:val="00A8034B"/>
    <w:rsid w:val="00A8415C"/>
    <w:rsid w:val="00A8610E"/>
    <w:rsid w:val="00A87437"/>
    <w:rsid w:val="00AA3D95"/>
    <w:rsid w:val="00AA4235"/>
    <w:rsid w:val="00AB7538"/>
    <w:rsid w:val="00AC21E5"/>
    <w:rsid w:val="00AC3C7A"/>
    <w:rsid w:val="00AC424C"/>
    <w:rsid w:val="00AD5FFB"/>
    <w:rsid w:val="00AE12FB"/>
    <w:rsid w:val="00AE6215"/>
    <w:rsid w:val="00AF226F"/>
    <w:rsid w:val="00AF2919"/>
    <w:rsid w:val="00AF628D"/>
    <w:rsid w:val="00AF6EC2"/>
    <w:rsid w:val="00B0165E"/>
    <w:rsid w:val="00B07BA0"/>
    <w:rsid w:val="00B22753"/>
    <w:rsid w:val="00B27119"/>
    <w:rsid w:val="00B3216D"/>
    <w:rsid w:val="00B32535"/>
    <w:rsid w:val="00B337DD"/>
    <w:rsid w:val="00B40378"/>
    <w:rsid w:val="00B44A38"/>
    <w:rsid w:val="00B4719C"/>
    <w:rsid w:val="00B54CCB"/>
    <w:rsid w:val="00B84404"/>
    <w:rsid w:val="00BA3E84"/>
    <w:rsid w:val="00BC03CB"/>
    <w:rsid w:val="00BC2711"/>
    <w:rsid w:val="00BD441A"/>
    <w:rsid w:val="00BF0271"/>
    <w:rsid w:val="00C159B2"/>
    <w:rsid w:val="00C17329"/>
    <w:rsid w:val="00C17537"/>
    <w:rsid w:val="00C263A2"/>
    <w:rsid w:val="00C267A0"/>
    <w:rsid w:val="00C413D2"/>
    <w:rsid w:val="00C41486"/>
    <w:rsid w:val="00C44B83"/>
    <w:rsid w:val="00C450D0"/>
    <w:rsid w:val="00C53E61"/>
    <w:rsid w:val="00C61370"/>
    <w:rsid w:val="00C82FAA"/>
    <w:rsid w:val="00C843BF"/>
    <w:rsid w:val="00C86A1A"/>
    <w:rsid w:val="00C92BFA"/>
    <w:rsid w:val="00C951F6"/>
    <w:rsid w:val="00CA21A7"/>
    <w:rsid w:val="00CB6BF3"/>
    <w:rsid w:val="00CC1BBC"/>
    <w:rsid w:val="00CC1C58"/>
    <w:rsid w:val="00CC203E"/>
    <w:rsid w:val="00CE5C23"/>
    <w:rsid w:val="00D05E33"/>
    <w:rsid w:val="00D07E06"/>
    <w:rsid w:val="00D13D06"/>
    <w:rsid w:val="00D16F00"/>
    <w:rsid w:val="00D17473"/>
    <w:rsid w:val="00D3142E"/>
    <w:rsid w:val="00D456BA"/>
    <w:rsid w:val="00D460E7"/>
    <w:rsid w:val="00D478B1"/>
    <w:rsid w:val="00D6154A"/>
    <w:rsid w:val="00D63021"/>
    <w:rsid w:val="00D6693E"/>
    <w:rsid w:val="00D7670E"/>
    <w:rsid w:val="00D76EAF"/>
    <w:rsid w:val="00D770FB"/>
    <w:rsid w:val="00D77AC7"/>
    <w:rsid w:val="00D818F7"/>
    <w:rsid w:val="00D90C96"/>
    <w:rsid w:val="00D95B72"/>
    <w:rsid w:val="00DA00BD"/>
    <w:rsid w:val="00DA0105"/>
    <w:rsid w:val="00DA0A87"/>
    <w:rsid w:val="00DA1832"/>
    <w:rsid w:val="00DA7398"/>
    <w:rsid w:val="00DC22C3"/>
    <w:rsid w:val="00DD3042"/>
    <w:rsid w:val="00DD6D0B"/>
    <w:rsid w:val="00DD6FD2"/>
    <w:rsid w:val="00DD77BF"/>
    <w:rsid w:val="00DE1463"/>
    <w:rsid w:val="00DE372C"/>
    <w:rsid w:val="00DE4F8C"/>
    <w:rsid w:val="00DE78FF"/>
    <w:rsid w:val="00E0344B"/>
    <w:rsid w:val="00E052EB"/>
    <w:rsid w:val="00E06E53"/>
    <w:rsid w:val="00E176DE"/>
    <w:rsid w:val="00E2675B"/>
    <w:rsid w:val="00E271D3"/>
    <w:rsid w:val="00E6384F"/>
    <w:rsid w:val="00E66CBF"/>
    <w:rsid w:val="00E87BD1"/>
    <w:rsid w:val="00E91836"/>
    <w:rsid w:val="00E95FD3"/>
    <w:rsid w:val="00EA09C6"/>
    <w:rsid w:val="00EA6732"/>
    <w:rsid w:val="00EB0841"/>
    <w:rsid w:val="00EB515A"/>
    <w:rsid w:val="00EC3467"/>
    <w:rsid w:val="00EC4000"/>
    <w:rsid w:val="00EC6BFE"/>
    <w:rsid w:val="00EC78C0"/>
    <w:rsid w:val="00ED5549"/>
    <w:rsid w:val="00ED623C"/>
    <w:rsid w:val="00EE7DA1"/>
    <w:rsid w:val="00EF144C"/>
    <w:rsid w:val="00EF1601"/>
    <w:rsid w:val="00EF1B32"/>
    <w:rsid w:val="00EF7A36"/>
    <w:rsid w:val="00F01C45"/>
    <w:rsid w:val="00F03D3E"/>
    <w:rsid w:val="00F0404E"/>
    <w:rsid w:val="00F11584"/>
    <w:rsid w:val="00F31C7C"/>
    <w:rsid w:val="00F326CA"/>
    <w:rsid w:val="00F354DE"/>
    <w:rsid w:val="00F432AA"/>
    <w:rsid w:val="00F453FD"/>
    <w:rsid w:val="00F45771"/>
    <w:rsid w:val="00F504E3"/>
    <w:rsid w:val="00F52F86"/>
    <w:rsid w:val="00F54E23"/>
    <w:rsid w:val="00F716DF"/>
    <w:rsid w:val="00F73643"/>
    <w:rsid w:val="00F73EFC"/>
    <w:rsid w:val="00F83969"/>
    <w:rsid w:val="00F84EBE"/>
    <w:rsid w:val="00FA50E4"/>
    <w:rsid w:val="00FA512F"/>
    <w:rsid w:val="00FB7D8D"/>
    <w:rsid w:val="00FC1F40"/>
    <w:rsid w:val="00FC2BD8"/>
    <w:rsid w:val="00FD344F"/>
    <w:rsid w:val="00FE5036"/>
    <w:rsid w:val="00FE5873"/>
    <w:rsid w:val="00FF272A"/>
    <w:rsid w:val="00FF3909"/>
    <w:rsid w:val="00FF51E1"/>
    <w:rsid w:val="00FF5A73"/>
    <w:rsid w:val="013B5047"/>
    <w:rsid w:val="2AB351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4E0CA84-CCD6-4ED9-944B-916A31F1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2F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12FB"/>
    <w:rPr>
      <w:sz w:val="18"/>
      <w:szCs w:val="18"/>
    </w:rPr>
  </w:style>
  <w:style w:type="paragraph" w:styleId="a4">
    <w:name w:val="footer"/>
    <w:basedOn w:val="a"/>
    <w:link w:val="Char0"/>
    <w:uiPriority w:val="99"/>
    <w:unhideWhenUsed/>
    <w:rsid w:val="00AE12F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E12F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AE12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FollowedHyperlink"/>
    <w:basedOn w:val="a0"/>
    <w:uiPriority w:val="99"/>
    <w:semiHidden/>
    <w:unhideWhenUsed/>
    <w:qFormat/>
    <w:rsid w:val="00AE12FB"/>
    <w:rPr>
      <w:color w:val="800080" w:themeColor="followedHyperlink"/>
      <w:u w:val="single"/>
    </w:rPr>
  </w:style>
  <w:style w:type="character" w:styleId="a8">
    <w:name w:val="Hyperlink"/>
    <w:basedOn w:val="a0"/>
    <w:uiPriority w:val="99"/>
    <w:unhideWhenUsed/>
    <w:qFormat/>
    <w:rsid w:val="00AE12FB"/>
    <w:rPr>
      <w:color w:val="0000FF" w:themeColor="hyperlink"/>
      <w:u w:val="single"/>
    </w:rPr>
  </w:style>
  <w:style w:type="character" w:customStyle="1" w:styleId="Char1">
    <w:name w:val="页眉 Char"/>
    <w:basedOn w:val="a0"/>
    <w:link w:val="a5"/>
    <w:uiPriority w:val="99"/>
    <w:qFormat/>
    <w:rsid w:val="00AE12FB"/>
    <w:rPr>
      <w:sz w:val="18"/>
      <w:szCs w:val="18"/>
    </w:rPr>
  </w:style>
  <w:style w:type="character" w:customStyle="1" w:styleId="Char0">
    <w:name w:val="页脚 Char"/>
    <w:basedOn w:val="a0"/>
    <w:link w:val="a4"/>
    <w:uiPriority w:val="99"/>
    <w:rsid w:val="00AE12FB"/>
    <w:rPr>
      <w:sz w:val="18"/>
      <w:szCs w:val="18"/>
    </w:rPr>
  </w:style>
  <w:style w:type="paragraph" w:customStyle="1" w:styleId="p0">
    <w:name w:val="p0"/>
    <w:basedOn w:val="a"/>
    <w:qFormat/>
    <w:rsid w:val="00AE12FB"/>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semiHidden/>
    <w:rsid w:val="00AE12FB"/>
    <w:rPr>
      <w:rFonts w:ascii="Times New Roman" w:eastAsia="宋体" w:hAnsi="Times New Roman" w:cs="Times New Roman"/>
      <w:sz w:val="18"/>
      <w:szCs w:val="18"/>
    </w:rPr>
  </w:style>
  <w:style w:type="paragraph" w:styleId="a9">
    <w:name w:val="List Paragraph"/>
    <w:basedOn w:val="a"/>
    <w:uiPriority w:val="34"/>
    <w:qFormat/>
    <w:rsid w:val="00AE12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07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sanhom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96E536-6E67-4BE4-A669-E662B0D5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6</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帐户</cp:lastModifiedBy>
  <cp:revision>53</cp:revision>
  <dcterms:created xsi:type="dcterms:W3CDTF">2020-03-12T09:15:00Z</dcterms:created>
  <dcterms:modified xsi:type="dcterms:W3CDTF">2021-09-10T08:27:00Z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